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A5381" w14:textId="25B1EC1C" w:rsidR="00A44A19" w:rsidRDefault="001C77B5" w:rsidP="001C77B5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Styrelsens yttrande över motion från OK Skogsfalken</w:t>
      </w:r>
    </w:p>
    <w:p w14:paraId="7DC465FA" w14:textId="77777777" w:rsidR="001C77B5" w:rsidRDefault="001C77B5" w:rsidP="001C77B5">
      <w:pPr>
        <w:jc w:val="center"/>
        <w:rPr>
          <w:rFonts w:ascii="Verdana" w:hAnsi="Verdana"/>
          <w:sz w:val="28"/>
          <w:szCs w:val="28"/>
        </w:rPr>
      </w:pPr>
    </w:p>
    <w:p w14:paraId="12726446" w14:textId="7DCE6389" w:rsidR="001C77B5" w:rsidRDefault="001C77B5" w:rsidP="001C77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Motionen rör DM Sprintstafett och föreslår en återgång för ungdomsklasser till den lagsammansättning som gällde innan 2025, dvs 2 löpare per lag som springer 2 sträckor var </w:t>
      </w:r>
      <w:proofErr w:type="gramStart"/>
      <w:r>
        <w:rPr>
          <w:rFonts w:ascii="Verdana" w:hAnsi="Verdana"/>
          <w:sz w:val="24"/>
          <w:szCs w:val="24"/>
        </w:rPr>
        <w:t>istället</w:t>
      </w:r>
      <w:proofErr w:type="gramEnd"/>
      <w:r>
        <w:rPr>
          <w:rFonts w:ascii="Verdana" w:hAnsi="Verdana"/>
          <w:sz w:val="24"/>
          <w:szCs w:val="24"/>
        </w:rPr>
        <w:t xml:space="preserve"> för 4 löpare som springer en sträcka var. Motivet ska vara att det är svårt att få ihop lag.</w:t>
      </w:r>
    </w:p>
    <w:p w14:paraId="72B551D3" w14:textId="0853E7A3" w:rsidR="001C77B5" w:rsidRDefault="001C77B5" w:rsidP="001C77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Frågan diskuterades på arrangemangskonferensen, en analys av anmälningar visar att det 2024 var </w:t>
      </w:r>
      <w:proofErr w:type="spellStart"/>
      <w:r>
        <w:rPr>
          <w:rFonts w:ascii="Verdana" w:hAnsi="Verdana"/>
          <w:sz w:val="24"/>
          <w:szCs w:val="24"/>
        </w:rPr>
        <w:t>var</w:t>
      </w:r>
      <w:proofErr w:type="spellEnd"/>
      <w:r>
        <w:rPr>
          <w:rFonts w:ascii="Verdana" w:hAnsi="Verdana"/>
          <w:sz w:val="24"/>
          <w:szCs w:val="24"/>
        </w:rPr>
        <w:t xml:space="preserve"> 14 lag, 28 löpare i DH12, 5 lag 10 löpare i D16 och 7 lag 14 löpare i H16.</w:t>
      </w:r>
    </w:p>
    <w:p w14:paraId="512AFBD0" w14:textId="003C8D0F" w:rsidR="001C77B5" w:rsidRDefault="001C77B5" w:rsidP="001C77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2025 var det 3 lag med 19 löpare i DH12 och 6 lag med 39 löpare i DH16. (Var tillåtet med dubbla löpare på varje sträcka.</w:t>
      </w:r>
    </w:p>
    <w:p w14:paraId="3FAC4392" w14:textId="3E25C7DE" w:rsidR="001C77B5" w:rsidRDefault="001C77B5" w:rsidP="001C77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Arrangemangskonferensen ansåg att det var för tidigt efter ett år att återgå till den gamla lagsammansättningen och att vi bör pröva åtminstone ett år till.</w:t>
      </w:r>
    </w:p>
    <w:p w14:paraId="79874D7F" w14:textId="191E0E85" w:rsidR="001C77B5" w:rsidRPr="001C77B5" w:rsidRDefault="001C77B5" w:rsidP="001C77B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Styrelsen är av samma uppfattning och förslår därför avslag på motionen.</w:t>
      </w:r>
    </w:p>
    <w:sectPr w:rsidR="001C77B5" w:rsidRPr="001C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5"/>
    <w:rsid w:val="001C77B5"/>
    <w:rsid w:val="00612931"/>
    <w:rsid w:val="00A4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FF2D"/>
  <w15:chartTrackingRefBased/>
  <w15:docId w15:val="{0C1DAF1C-0C8B-486D-885F-635958BB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7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7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7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7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7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7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7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7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7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7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77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77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77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77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77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77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7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7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7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7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7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77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77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77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7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77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77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720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Smedenmark</dc:creator>
  <cp:keywords/>
  <dc:description/>
  <cp:lastModifiedBy>Lennart Smedenmark</cp:lastModifiedBy>
  <cp:revision>1</cp:revision>
  <dcterms:created xsi:type="dcterms:W3CDTF">2026-01-22T15:35:00Z</dcterms:created>
  <dcterms:modified xsi:type="dcterms:W3CDTF">2026-01-22T15:43:00Z</dcterms:modified>
</cp:coreProperties>
</file>