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484" w:rsidRPr="0029627A" w:rsidRDefault="0029627A">
      <w:pPr>
        <w:pStyle w:val="Rubrik"/>
        <w:rPr>
          <w:lang w:val="sv-SE"/>
        </w:rPr>
      </w:pPr>
      <w:r>
        <w:rPr>
          <w:lang w:val="sv-SE"/>
        </w:rPr>
        <w:t>Förslag till</w:t>
      </w:r>
      <w:r w:rsidR="000068D0">
        <w:rPr>
          <w:lang w:val="sv-SE"/>
        </w:rPr>
        <w:t xml:space="preserve"> N</w:t>
      </w:r>
      <w:r>
        <w:rPr>
          <w:lang w:val="sv-SE"/>
        </w:rPr>
        <w:t>y P</w:t>
      </w:r>
      <w:r w:rsidRPr="0029627A">
        <w:rPr>
          <w:lang w:val="sv-SE"/>
        </w:rPr>
        <w:t>oängberäkning</w:t>
      </w:r>
    </w:p>
    <w:p w:rsidR="00855982" w:rsidRPr="0029627A" w:rsidRDefault="0029627A" w:rsidP="00855982">
      <w:pPr>
        <w:pStyle w:val="Rubrik1"/>
        <w:rPr>
          <w:lang w:val="sv-SE"/>
        </w:rPr>
      </w:pPr>
      <w:r>
        <w:rPr>
          <w:lang w:val="sv-SE"/>
        </w:rPr>
        <w:t>Bakgrund</w:t>
      </w:r>
    </w:p>
    <w:p w:rsidR="00855982" w:rsidRDefault="0029627A" w:rsidP="0029627A">
      <w:pPr>
        <w:rPr>
          <w:lang w:val="sv-SE"/>
        </w:rPr>
      </w:pPr>
      <w:r>
        <w:rPr>
          <w:lang w:val="sv-SE"/>
        </w:rPr>
        <w:t>På Novembermötet 2016 k</w:t>
      </w:r>
      <w:r w:rsidR="00131361">
        <w:rPr>
          <w:lang w:val="sv-SE"/>
        </w:rPr>
        <w:t xml:space="preserve">om flera förslag på förändrad poängberäkning för </w:t>
      </w:r>
      <w:r w:rsidR="00A065FE">
        <w:rPr>
          <w:lang w:val="sv-SE"/>
        </w:rPr>
        <w:t xml:space="preserve">Ungdomsserien, </w:t>
      </w:r>
      <w:proofErr w:type="spellStart"/>
      <w:r w:rsidR="00A065FE">
        <w:rPr>
          <w:lang w:val="sv-SE"/>
        </w:rPr>
        <w:t>Vårserien</w:t>
      </w:r>
      <w:proofErr w:type="spellEnd"/>
      <w:r w:rsidR="00A065FE">
        <w:rPr>
          <w:lang w:val="sv-SE"/>
        </w:rPr>
        <w:t xml:space="preserve"> och </w:t>
      </w:r>
      <w:proofErr w:type="spellStart"/>
      <w:r w:rsidR="00A065FE">
        <w:rPr>
          <w:lang w:val="sv-SE"/>
        </w:rPr>
        <w:t>När</w:t>
      </w:r>
      <w:r w:rsidR="00131361">
        <w:rPr>
          <w:lang w:val="sv-SE"/>
        </w:rPr>
        <w:t>natt</w:t>
      </w:r>
      <w:proofErr w:type="spellEnd"/>
      <w:r w:rsidR="000068D0">
        <w:rPr>
          <w:lang w:val="sv-SE"/>
        </w:rPr>
        <w:t xml:space="preserve"> Cup</w:t>
      </w:r>
      <w:r w:rsidR="00131361">
        <w:rPr>
          <w:lang w:val="sv-SE"/>
        </w:rPr>
        <w:t>. Huvuddragen var:</w:t>
      </w:r>
    </w:p>
    <w:p w:rsidR="00131361" w:rsidRDefault="00131361" w:rsidP="00131361">
      <w:pPr>
        <w:pStyle w:val="Brdtext"/>
        <w:numPr>
          <w:ilvl w:val="0"/>
          <w:numId w:val="31"/>
        </w:numPr>
        <w:rPr>
          <w:lang w:val="sv-SE"/>
        </w:rPr>
      </w:pPr>
      <w:r>
        <w:rPr>
          <w:lang w:val="sv-SE"/>
        </w:rPr>
        <w:t>Om möjligt samma poängberäkningssystem i alla tre serierna. Samma som U-serien?</w:t>
      </w:r>
      <w:r>
        <w:rPr>
          <w:lang w:val="sv-SE"/>
        </w:rPr>
        <w:br/>
        <w:t>(Men det poängterades att bra banor är viktigare än hur poängen räknas.)</w:t>
      </w:r>
    </w:p>
    <w:p w:rsidR="00131361" w:rsidRDefault="00131361" w:rsidP="00131361">
      <w:pPr>
        <w:pStyle w:val="Brdtext"/>
        <w:numPr>
          <w:ilvl w:val="0"/>
          <w:numId w:val="31"/>
        </w:numPr>
        <w:rPr>
          <w:lang w:val="sv-SE"/>
        </w:rPr>
      </w:pPr>
      <w:r>
        <w:rPr>
          <w:lang w:val="sv-SE"/>
        </w:rPr>
        <w:t xml:space="preserve">Ska vara enkelt att räkna poäng med hjälp av </w:t>
      </w:r>
      <w:proofErr w:type="spellStart"/>
      <w:r>
        <w:rPr>
          <w:lang w:val="sv-SE"/>
        </w:rPr>
        <w:t>Eventors</w:t>
      </w:r>
      <w:proofErr w:type="spellEnd"/>
      <w:r>
        <w:rPr>
          <w:lang w:val="sv-SE"/>
        </w:rPr>
        <w:t xml:space="preserve"> seriefunktion.</w:t>
      </w:r>
    </w:p>
    <w:p w:rsidR="00131361" w:rsidRDefault="00131361" w:rsidP="00131361">
      <w:pPr>
        <w:pStyle w:val="Brdtext"/>
        <w:numPr>
          <w:ilvl w:val="0"/>
          <w:numId w:val="31"/>
        </w:numPr>
        <w:rPr>
          <w:lang w:val="sv-SE"/>
        </w:rPr>
      </w:pPr>
      <w:r>
        <w:rPr>
          <w:lang w:val="sv-SE"/>
        </w:rPr>
        <w:t>U-klass bör inte rangordnas i poäng (resultatet beror på hur mycket skuggan hjälper till).</w:t>
      </w:r>
    </w:p>
    <w:p w:rsidR="00131361" w:rsidRDefault="00131361" w:rsidP="00131361">
      <w:pPr>
        <w:pStyle w:val="Brdtext"/>
        <w:numPr>
          <w:ilvl w:val="0"/>
          <w:numId w:val="31"/>
        </w:numPr>
        <w:rPr>
          <w:lang w:val="sv-SE"/>
        </w:rPr>
      </w:pPr>
      <w:r>
        <w:rPr>
          <w:lang w:val="sv-SE"/>
        </w:rPr>
        <w:t>10-12-åri</w:t>
      </w:r>
      <w:r w:rsidR="00173D13">
        <w:rPr>
          <w:lang w:val="sv-SE"/>
        </w:rPr>
        <w:t>ngar bör inte rangordnas</w:t>
      </w:r>
      <w:r>
        <w:rPr>
          <w:lang w:val="sv-SE"/>
        </w:rPr>
        <w:t xml:space="preserve"> (enligt idrotten vill</w:t>
      </w:r>
      <w:r w:rsidR="00B60486">
        <w:rPr>
          <w:lang w:val="sv-SE"/>
        </w:rPr>
        <w:t>?</w:t>
      </w:r>
      <w:r>
        <w:rPr>
          <w:lang w:val="sv-SE"/>
        </w:rPr>
        <w:t>).</w:t>
      </w:r>
    </w:p>
    <w:p w:rsidR="00131361" w:rsidRDefault="00131361" w:rsidP="00131361">
      <w:pPr>
        <w:pStyle w:val="Brdtext"/>
        <w:numPr>
          <w:ilvl w:val="0"/>
          <w:numId w:val="31"/>
        </w:numPr>
        <w:rPr>
          <w:lang w:val="sv-SE"/>
        </w:rPr>
      </w:pPr>
      <w:r>
        <w:rPr>
          <w:lang w:val="sv-SE"/>
        </w:rPr>
        <w:t>13-16-åringar, topp 10 differentieras så att hög placering premieras.</w:t>
      </w:r>
    </w:p>
    <w:p w:rsidR="00131361" w:rsidRDefault="00131361" w:rsidP="00131361">
      <w:pPr>
        <w:pStyle w:val="Brdtext"/>
        <w:numPr>
          <w:ilvl w:val="0"/>
          <w:numId w:val="31"/>
        </w:numPr>
        <w:rPr>
          <w:lang w:val="sv-SE"/>
        </w:rPr>
      </w:pPr>
      <w:r>
        <w:rPr>
          <w:lang w:val="sv-SE"/>
        </w:rPr>
        <w:t xml:space="preserve">Ej godkänt borde ge mindre poäng än godkänt (tex 1 poäng istället för 3 poäng i U-serien). </w:t>
      </w:r>
    </w:p>
    <w:p w:rsidR="00131361" w:rsidRDefault="00131361" w:rsidP="0029627A">
      <w:pPr>
        <w:rPr>
          <w:lang w:val="sv-SE"/>
        </w:rPr>
      </w:pPr>
      <w:r>
        <w:rPr>
          <w:lang w:val="sv-SE"/>
        </w:rPr>
        <w:t>Ungdomskommitténs styrgrupp skulle ta fram ett förslag, sammanställa nuvarande regler och eventuell historik för att underlätta beslutsprocessen.</w:t>
      </w:r>
    </w:p>
    <w:p w:rsidR="000068D0" w:rsidRPr="0037100E" w:rsidRDefault="000068D0" w:rsidP="000068D0">
      <w:pPr>
        <w:pStyle w:val="Rubrik1"/>
        <w:rPr>
          <w:lang w:val="sv-SE"/>
        </w:rPr>
      </w:pPr>
      <w:r>
        <w:rPr>
          <w:lang w:val="sv-SE"/>
        </w:rPr>
        <w:t xml:space="preserve">Nuvarande </w:t>
      </w:r>
      <w:r w:rsidRPr="0037100E">
        <w:rPr>
          <w:lang w:val="sv-SE"/>
        </w:rPr>
        <w:t>Poängberäkning</w:t>
      </w:r>
      <w:r w:rsidR="0037100E" w:rsidRPr="0037100E">
        <w:rPr>
          <w:lang w:val="sv-SE"/>
        </w:rPr>
        <w:t xml:space="preserve"> </w:t>
      </w:r>
      <w:r w:rsidR="0037100E">
        <w:rPr>
          <w:lang w:val="sv-SE"/>
        </w:rPr>
        <w:t>och Historik</w:t>
      </w:r>
    </w:p>
    <w:p w:rsidR="00131361" w:rsidRDefault="00131361" w:rsidP="00131361">
      <w:pPr>
        <w:pStyle w:val="Rubrik2"/>
        <w:rPr>
          <w:lang w:val="sv-SE"/>
        </w:rPr>
      </w:pPr>
      <w:r>
        <w:rPr>
          <w:lang w:val="sv-SE"/>
        </w:rPr>
        <w:t>Nuvarande Poängberäkning i Ungdomsserien</w:t>
      </w:r>
    </w:p>
    <w:p w:rsidR="001118D5" w:rsidRPr="00FE6F91" w:rsidRDefault="001118D5" w:rsidP="00FE6F91">
      <w:pPr>
        <w:pStyle w:val="Brdtext"/>
        <w:rPr>
          <w:lang w:val="sv-SE"/>
        </w:rPr>
      </w:pPr>
      <w:r w:rsidRPr="001118D5">
        <w:rPr>
          <w:lang w:val="sv-SE"/>
        </w:rPr>
        <w:t xml:space="preserve">Ungdomar upp till och med H/D 16 kan samla poäng till sin klubb. </w:t>
      </w:r>
      <w:r w:rsidRPr="00FE6F91">
        <w:rPr>
          <w:lang w:val="sv-SE"/>
        </w:rPr>
        <w:t>Alla startande får poäng.</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518"/>
        <w:gridCol w:w="2410"/>
        <w:gridCol w:w="2835"/>
        <w:gridCol w:w="2722"/>
      </w:tblGrid>
      <w:tr w:rsidR="001118D5" w:rsidRPr="00660A37" w:rsidTr="00FE6F91">
        <w:tc>
          <w:tcPr>
            <w:tcW w:w="2518" w:type="dxa"/>
            <w:shd w:val="clear" w:color="auto" w:fill="95B3D7"/>
          </w:tcPr>
          <w:p w:rsidR="001118D5" w:rsidRPr="001118D5" w:rsidRDefault="001118D5" w:rsidP="00F418EB">
            <w:pPr>
              <w:rPr>
                <w:b/>
                <w:lang w:val="sv-SE"/>
              </w:rPr>
            </w:pPr>
            <w:r w:rsidRPr="001118D5">
              <w:rPr>
                <w:b/>
                <w:lang w:val="sv-SE"/>
              </w:rPr>
              <w:t>Huvudklass</w:t>
            </w:r>
            <w:r w:rsidRPr="001118D5">
              <w:rPr>
                <w:b/>
                <w:lang w:val="sv-SE"/>
              </w:rPr>
              <w:br/>
              <w:t>(H/D 10, 12, 14, 16)</w:t>
            </w:r>
          </w:p>
          <w:p w:rsidR="001118D5" w:rsidRPr="001118D5" w:rsidRDefault="001118D5" w:rsidP="00F418EB">
            <w:pPr>
              <w:rPr>
                <w:b/>
                <w:lang w:val="sv-SE"/>
              </w:rPr>
            </w:pPr>
            <w:r w:rsidRPr="001118D5">
              <w:rPr>
                <w:b/>
                <w:lang w:val="sv-SE"/>
              </w:rPr>
              <w:t>Placering</w:t>
            </w:r>
            <w:r w:rsidRPr="001118D5">
              <w:rPr>
                <w:b/>
                <w:lang w:val="sv-SE"/>
              </w:rPr>
              <w:tab/>
              <w:t>Poäng</w:t>
            </w:r>
          </w:p>
        </w:tc>
        <w:tc>
          <w:tcPr>
            <w:tcW w:w="2410" w:type="dxa"/>
            <w:shd w:val="clear" w:color="auto" w:fill="95B3D7"/>
          </w:tcPr>
          <w:p w:rsidR="001118D5" w:rsidRPr="001118D5" w:rsidRDefault="001118D5" w:rsidP="00F418EB">
            <w:pPr>
              <w:rPr>
                <w:b/>
                <w:lang w:val="sv-SE"/>
              </w:rPr>
            </w:pPr>
            <w:r w:rsidRPr="001118D5">
              <w:rPr>
                <w:b/>
                <w:lang w:val="sv-SE"/>
              </w:rPr>
              <w:t>Kort-klass</w:t>
            </w:r>
            <w:r w:rsidRPr="001118D5">
              <w:rPr>
                <w:b/>
                <w:lang w:val="sv-SE"/>
              </w:rPr>
              <w:br/>
              <w:t>(H/D 12K, 14K, 16K)</w:t>
            </w:r>
          </w:p>
          <w:p w:rsidR="001118D5" w:rsidRPr="00AD62A4" w:rsidRDefault="001118D5" w:rsidP="00F418EB">
            <w:pPr>
              <w:rPr>
                <w:b/>
              </w:rPr>
            </w:pPr>
            <w:proofErr w:type="spellStart"/>
            <w:r>
              <w:rPr>
                <w:b/>
              </w:rPr>
              <w:t>Placering</w:t>
            </w:r>
            <w:proofErr w:type="spellEnd"/>
            <w:r>
              <w:rPr>
                <w:b/>
              </w:rPr>
              <w:tab/>
            </w:r>
            <w:proofErr w:type="spellStart"/>
            <w:r>
              <w:rPr>
                <w:b/>
              </w:rPr>
              <w:t>Poäng</w:t>
            </w:r>
            <w:proofErr w:type="spellEnd"/>
          </w:p>
        </w:tc>
        <w:tc>
          <w:tcPr>
            <w:tcW w:w="2835" w:type="dxa"/>
            <w:shd w:val="clear" w:color="auto" w:fill="95B3D7"/>
          </w:tcPr>
          <w:p w:rsidR="001118D5" w:rsidRPr="00AD62A4" w:rsidRDefault="00A065FE" w:rsidP="00F418EB">
            <w:pPr>
              <w:rPr>
                <w:b/>
              </w:rPr>
            </w:pPr>
            <w:r>
              <w:rPr>
                <w:b/>
              </w:rPr>
              <w:t>U-</w:t>
            </w:r>
            <w:proofErr w:type="spellStart"/>
            <w:r>
              <w:rPr>
                <w:b/>
              </w:rPr>
              <w:t>k</w:t>
            </w:r>
            <w:r w:rsidR="001118D5">
              <w:rPr>
                <w:b/>
              </w:rPr>
              <w:t>lasser</w:t>
            </w:r>
            <w:proofErr w:type="spellEnd"/>
            <w:r w:rsidR="001118D5">
              <w:rPr>
                <w:b/>
              </w:rPr>
              <w:t xml:space="preserve"> </w:t>
            </w:r>
            <w:proofErr w:type="spellStart"/>
            <w:r w:rsidR="001118D5">
              <w:rPr>
                <w:b/>
              </w:rPr>
              <w:t>och</w:t>
            </w:r>
            <w:proofErr w:type="spellEnd"/>
            <w:r w:rsidR="001118D5">
              <w:rPr>
                <w:b/>
              </w:rPr>
              <w:t xml:space="preserve"> </w:t>
            </w:r>
            <w:proofErr w:type="spellStart"/>
            <w:r w:rsidR="001118D5">
              <w:rPr>
                <w:b/>
              </w:rPr>
              <w:t>Inskolning</w:t>
            </w:r>
            <w:proofErr w:type="spellEnd"/>
          </w:p>
        </w:tc>
        <w:tc>
          <w:tcPr>
            <w:tcW w:w="2722" w:type="dxa"/>
            <w:shd w:val="clear" w:color="auto" w:fill="95B3D7"/>
          </w:tcPr>
          <w:p w:rsidR="001118D5" w:rsidRDefault="001118D5" w:rsidP="00F418EB">
            <w:pPr>
              <w:rPr>
                <w:b/>
              </w:rPr>
            </w:pPr>
            <w:proofErr w:type="spellStart"/>
            <w:r>
              <w:rPr>
                <w:b/>
              </w:rPr>
              <w:t>Stafett</w:t>
            </w:r>
            <w:proofErr w:type="spellEnd"/>
            <w:r>
              <w:rPr>
                <w:b/>
              </w:rPr>
              <w:br/>
              <w:t>(</w:t>
            </w:r>
            <w:proofErr w:type="spellStart"/>
            <w:r>
              <w:rPr>
                <w:b/>
              </w:rPr>
              <w:t>Ungdomsklasser</w:t>
            </w:r>
            <w:proofErr w:type="spellEnd"/>
            <w:r>
              <w:rPr>
                <w:b/>
              </w:rPr>
              <w:t xml:space="preserve">) </w:t>
            </w:r>
          </w:p>
          <w:p w:rsidR="001118D5" w:rsidRDefault="001118D5" w:rsidP="00F418EB">
            <w:pPr>
              <w:rPr>
                <w:b/>
              </w:rPr>
            </w:pPr>
            <w:proofErr w:type="spellStart"/>
            <w:r>
              <w:rPr>
                <w:b/>
              </w:rPr>
              <w:t>Placering</w:t>
            </w:r>
            <w:proofErr w:type="spellEnd"/>
            <w:r>
              <w:rPr>
                <w:b/>
              </w:rPr>
              <w:tab/>
            </w:r>
            <w:proofErr w:type="spellStart"/>
            <w:r>
              <w:rPr>
                <w:b/>
              </w:rPr>
              <w:t>Poäng</w:t>
            </w:r>
            <w:proofErr w:type="spellEnd"/>
          </w:p>
        </w:tc>
      </w:tr>
      <w:tr w:rsidR="001118D5" w:rsidRPr="00660A37" w:rsidTr="00FE6F91">
        <w:tc>
          <w:tcPr>
            <w:tcW w:w="2518" w:type="dxa"/>
          </w:tcPr>
          <w:p w:rsidR="001118D5" w:rsidRPr="00660A37" w:rsidRDefault="001118D5" w:rsidP="00F418EB">
            <w:r>
              <w:t>1</w:t>
            </w:r>
            <w:r>
              <w:tab/>
              <w:t xml:space="preserve">15 </w:t>
            </w:r>
            <w:proofErr w:type="spellStart"/>
            <w:r>
              <w:t>poäng</w:t>
            </w:r>
            <w:proofErr w:type="spellEnd"/>
          </w:p>
        </w:tc>
        <w:tc>
          <w:tcPr>
            <w:tcW w:w="2410" w:type="dxa"/>
          </w:tcPr>
          <w:p w:rsidR="001118D5" w:rsidRPr="00660A37" w:rsidRDefault="001118D5" w:rsidP="00F418EB">
            <w:r>
              <w:t>1</w:t>
            </w:r>
            <w:r>
              <w:tab/>
              <w:t xml:space="preserve">6 </w:t>
            </w:r>
            <w:proofErr w:type="spellStart"/>
            <w:r>
              <w:t>poäng</w:t>
            </w:r>
            <w:proofErr w:type="spellEnd"/>
          </w:p>
        </w:tc>
        <w:tc>
          <w:tcPr>
            <w:tcW w:w="2835" w:type="dxa"/>
          </w:tcPr>
          <w:p w:rsidR="001118D5" w:rsidRPr="001118D5" w:rsidRDefault="001118D5" w:rsidP="00F418EB">
            <w:pPr>
              <w:rPr>
                <w:lang w:val="sv-SE"/>
              </w:rPr>
            </w:pPr>
            <w:r w:rsidRPr="001118D5">
              <w:rPr>
                <w:lang w:val="sv-SE"/>
              </w:rPr>
              <w:t>3 poäng till alla som startar</w:t>
            </w:r>
          </w:p>
        </w:tc>
        <w:tc>
          <w:tcPr>
            <w:tcW w:w="2722" w:type="dxa"/>
          </w:tcPr>
          <w:p w:rsidR="001118D5" w:rsidRPr="00660A37" w:rsidRDefault="001118D5" w:rsidP="00F418EB">
            <w:r>
              <w:t>1</w:t>
            </w:r>
            <w:r>
              <w:tab/>
              <w:t xml:space="preserve">45 </w:t>
            </w:r>
            <w:proofErr w:type="spellStart"/>
            <w:r>
              <w:t>poäng</w:t>
            </w:r>
            <w:proofErr w:type="spellEnd"/>
          </w:p>
        </w:tc>
      </w:tr>
      <w:tr w:rsidR="001118D5" w:rsidRPr="00660A37" w:rsidTr="00FE6F91">
        <w:tc>
          <w:tcPr>
            <w:tcW w:w="2518" w:type="dxa"/>
          </w:tcPr>
          <w:p w:rsidR="001118D5" w:rsidRPr="00660A37" w:rsidRDefault="001118D5" w:rsidP="00F418EB">
            <w:r>
              <w:t>2</w:t>
            </w:r>
            <w:r>
              <w:tab/>
              <w:t xml:space="preserve">13 </w:t>
            </w:r>
            <w:proofErr w:type="spellStart"/>
            <w:r>
              <w:t>poäng</w:t>
            </w:r>
            <w:proofErr w:type="spellEnd"/>
          </w:p>
        </w:tc>
        <w:tc>
          <w:tcPr>
            <w:tcW w:w="2410" w:type="dxa"/>
          </w:tcPr>
          <w:p w:rsidR="001118D5" w:rsidRPr="00660A37" w:rsidRDefault="001118D5" w:rsidP="00F418EB">
            <w:r>
              <w:t>2</w:t>
            </w:r>
            <w:r>
              <w:tab/>
              <w:t xml:space="preserve">5 </w:t>
            </w:r>
            <w:proofErr w:type="spellStart"/>
            <w:r>
              <w:t>poäng</w:t>
            </w:r>
            <w:proofErr w:type="spellEnd"/>
          </w:p>
        </w:tc>
        <w:tc>
          <w:tcPr>
            <w:tcW w:w="2835" w:type="dxa"/>
          </w:tcPr>
          <w:p w:rsidR="001118D5" w:rsidRPr="00660A37" w:rsidRDefault="001118D5" w:rsidP="00F418EB"/>
        </w:tc>
        <w:tc>
          <w:tcPr>
            <w:tcW w:w="2722" w:type="dxa"/>
          </w:tcPr>
          <w:p w:rsidR="001118D5" w:rsidRPr="00660A37" w:rsidRDefault="001118D5" w:rsidP="00F418EB">
            <w:r>
              <w:t>2</w:t>
            </w:r>
            <w:r>
              <w:tab/>
              <w:t xml:space="preserve">39 </w:t>
            </w:r>
            <w:proofErr w:type="spellStart"/>
            <w:r>
              <w:t>poäng</w:t>
            </w:r>
            <w:proofErr w:type="spellEnd"/>
          </w:p>
        </w:tc>
      </w:tr>
      <w:tr w:rsidR="001118D5" w:rsidRPr="00660A37" w:rsidTr="00FE6F91">
        <w:tc>
          <w:tcPr>
            <w:tcW w:w="2518" w:type="dxa"/>
          </w:tcPr>
          <w:p w:rsidR="001118D5" w:rsidRPr="00532523" w:rsidRDefault="001118D5" w:rsidP="00F418EB">
            <w:r>
              <w:t>3</w:t>
            </w:r>
            <w:r>
              <w:tab/>
              <w:t xml:space="preserve">11 </w:t>
            </w:r>
            <w:proofErr w:type="spellStart"/>
            <w:r>
              <w:t>poäng</w:t>
            </w:r>
            <w:proofErr w:type="spellEnd"/>
          </w:p>
        </w:tc>
        <w:tc>
          <w:tcPr>
            <w:tcW w:w="2410" w:type="dxa"/>
          </w:tcPr>
          <w:p w:rsidR="001118D5" w:rsidRPr="00532523" w:rsidRDefault="001118D5" w:rsidP="00F418EB">
            <w:r>
              <w:t>3</w:t>
            </w:r>
            <w:r>
              <w:tab/>
              <w:t xml:space="preserve">4 </w:t>
            </w:r>
            <w:proofErr w:type="spellStart"/>
            <w:r>
              <w:t>poäng</w:t>
            </w:r>
            <w:proofErr w:type="spellEnd"/>
          </w:p>
        </w:tc>
        <w:tc>
          <w:tcPr>
            <w:tcW w:w="2835" w:type="dxa"/>
          </w:tcPr>
          <w:p w:rsidR="001118D5" w:rsidRPr="00660A37" w:rsidRDefault="001118D5" w:rsidP="00F418EB"/>
        </w:tc>
        <w:tc>
          <w:tcPr>
            <w:tcW w:w="2722" w:type="dxa"/>
          </w:tcPr>
          <w:p w:rsidR="001118D5" w:rsidRPr="00532523" w:rsidRDefault="001118D5" w:rsidP="00F418EB">
            <w:r>
              <w:t>3</w:t>
            </w:r>
            <w:r>
              <w:tab/>
              <w:t xml:space="preserve">33 </w:t>
            </w:r>
            <w:proofErr w:type="spellStart"/>
            <w:r>
              <w:t>poäng</w:t>
            </w:r>
            <w:proofErr w:type="spellEnd"/>
          </w:p>
        </w:tc>
      </w:tr>
      <w:tr w:rsidR="001118D5" w:rsidRPr="00660A37" w:rsidTr="00FE6F91">
        <w:tc>
          <w:tcPr>
            <w:tcW w:w="2518" w:type="dxa"/>
          </w:tcPr>
          <w:p w:rsidR="001118D5" w:rsidRPr="00532523" w:rsidRDefault="001118D5" w:rsidP="00F418EB">
            <w:r>
              <w:t>4</w:t>
            </w:r>
            <w:r>
              <w:tab/>
              <w:t xml:space="preserve">9 </w:t>
            </w:r>
            <w:proofErr w:type="spellStart"/>
            <w:r>
              <w:t>poäng</w:t>
            </w:r>
            <w:proofErr w:type="spellEnd"/>
          </w:p>
        </w:tc>
        <w:tc>
          <w:tcPr>
            <w:tcW w:w="2410" w:type="dxa"/>
          </w:tcPr>
          <w:p w:rsidR="001118D5" w:rsidRPr="00532523" w:rsidRDefault="001118D5" w:rsidP="00F418EB">
            <w:r>
              <w:t>4-</w:t>
            </w:r>
            <w:r>
              <w:tab/>
              <w:t xml:space="preserve">3 </w:t>
            </w:r>
            <w:proofErr w:type="spellStart"/>
            <w:r>
              <w:t>poäng</w:t>
            </w:r>
            <w:proofErr w:type="spellEnd"/>
          </w:p>
        </w:tc>
        <w:tc>
          <w:tcPr>
            <w:tcW w:w="2835" w:type="dxa"/>
          </w:tcPr>
          <w:p w:rsidR="001118D5" w:rsidRPr="00660A37" w:rsidRDefault="001118D5" w:rsidP="00F418EB"/>
        </w:tc>
        <w:tc>
          <w:tcPr>
            <w:tcW w:w="2722" w:type="dxa"/>
          </w:tcPr>
          <w:p w:rsidR="001118D5" w:rsidRPr="00532523" w:rsidRDefault="001118D5" w:rsidP="00F418EB">
            <w:r>
              <w:t>4</w:t>
            </w:r>
            <w:r>
              <w:tab/>
              <w:t xml:space="preserve">27 </w:t>
            </w:r>
            <w:proofErr w:type="spellStart"/>
            <w:r>
              <w:t>poäng</w:t>
            </w:r>
            <w:proofErr w:type="spellEnd"/>
          </w:p>
        </w:tc>
      </w:tr>
      <w:tr w:rsidR="001118D5" w:rsidRPr="00660A37" w:rsidTr="00FE6F91">
        <w:tc>
          <w:tcPr>
            <w:tcW w:w="2518" w:type="dxa"/>
          </w:tcPr>
          <w:p w:rsidR="001118D5" w:rsidRPr="00532523" w:rsidRDefault="001118D5" w:rsidP="00F418EB">
            <w:r>
              <w:t>5</w:t>
            </w:r>
            <w:r>
              <w:tab/>
              <w:t xml:space="preserve">7 </w:t>
            </w:r>
            <w:proofErr w:type="spellStart"/>
            <w:r>
              <w:t>poäng</w:t>
            </w:r>
            <w:proofErr w:type="spellEnd"/>
          </w:p>
        </w:tc>
        <w:tc>
          <w:tcPr>
            <w:tcW w:w="2410" w:type="dxa"/>
          </w:tcPr>
          <w:p w:rsidR="001118D5" w:rsidRPr="00660A37" w:rsidRDefault="001118D5" w:rsidP="00F418EB"/>
        </w:tc>
        <w:tc>
          <w:tcPr>
            <w:tcW w:w="2835" w:type="dxa"/>
          </w:tcPr>
          <w:p w:rsidR="001118D5" w:rsidRPr="00660A37" w:rsidRDefault="001118D5" w:rsidP="00F418EB"/>
        </w:tc>
        <w:tc>
          <w:tcPr>
            <w:tcW w:w="2722" w:type="dxa"/>
          </w:tcPr>
          <w:p w:rsidR="001118D5" w:rsidRPr="00532523" w:rsidRDefault="001118D5" w:rsidP="00F418EB">
            <w:r>
              <w:t>5</w:t>
            </w:r>
            <w:r>
              <w:tab/>
              <w:t xml:space="preserve">21 </w:t>
            </w:r>
            <w:proofErr w:type="spellStart"/>
            <w:r>
              <w:t>poäng</w:t>
            </w:r>
            <w:proofErr w:type="spellEnd"/>
          </w:p>
        </w:tc>
      </w:tr>
      <w:tr w:rsidR="001118D5" w:rsidRPr="00660A37" w:rsidTr="00FE6F91">
        <w:tc>
          <w:tcPr>
            <w:tcW w:w="2518" w:type="dxa"/>
          </w:tcPr>
          <w:p w:rsidR="001118D5" w:rsidRPr="00532523" w:rsidRDefault="001118D5" w:rsidP="00F418EB">
            <w:r>
              <w:t>6</w:t>
            </w:r>
            <w:r>
              <w:tab/>
              <w:t xml:space="preserve">5 </w:t>
            </w:r>
            <w:proofErr w:type="spellStart"/>
            <w:r>
              <w:t>poäng</w:t>
            </w:r>
            <w:proofErr w:type="spellEnd"/>
          </w:p>
        </w:tc>
        <w:tc>
          <w:tcPr>
            <w:tcW w:w="2410" w:type="dxa"/>
          </w:tcPr>
          <w:p w:rsidR="001118D5" w:rsidRPr="00660A37" w:rsidRDefault="001118D5" w:rsidP="00F418EB"/>
        </w:tc>
        <w:tc>
          <w:tcPr>
            <w:tcW w:w="2835" w:type="dxa"/>
          </w:tcPr>
          <w:p w:rsidR="001118D5" w:rsidRPr="00660A37" w:rsidRDefault="001118D5" w:rsidP="00F418EB"/>
        </w:tc>
        <w:tc>
          <w:tcPr>
            <w:tcW w:w="2722" w:type="dxa"/>
          </w:tcPr>
          <w:p w:rsidR="001118D5" w:rsidRPr="00532523" w:rsidRDefault="001118D5" w:rsidP="00F418EB">
            <w:r>
              <w:t>6</w:t>
            </w:r>
            <w:r>
              <w:tab/>
              <w:t xml:space="preserve">15 </w:t>
            </w:r>
            <w:proofErr w:type="spellStart"/>
            <w:r>
              <w:t>poäng</w:t>
            </w:r>
            <w:proofErr w:type="spellEnd"/>
          </w:p>
        </w:tc>
      </w:tr>
      <w:tr w:rsidR="001118D5" w:rsidRPr="00660A37" w:rsidTr="00FE6F91">
        <w:tc>
          <w:tcPr>
            <w:tcW w:w="2518" w:type="dxa"/>
          </w:tcPr>
          <w:p w:rsidR="001118D5" w:rsidRPr="00532523" w:rsidRDefault="001118D5" w:rsidP="00F418EB">
            <w:r>
              <w:t>7-10</w:t>
            </w:r>
            <w:r>
              <w:tab/>
              <w:t xml:space="preserve">4 </w:t>
            </w:r>
            <w:proofErr w:type="spellStart"/>
            <w:r>
              <w:t>poäng</w:t>
            </w:r>
            <w:proofErr w:type="spellEnd"/>
          </w:p>
        </w:tc>
        <w:tc>
          <w:tcPr>
            <w:tcW w:w="2410" w:type="dxa"/>
          </w:tcPr>
          <w:p w:rsidR="001118D5" w:rsidRPr="00660A37" w:rsidRDefault="001118D5" w:rsidP="00F418EB"/>
        </w:tc>
        <w:tc>
          <w:tcPr>
            <w:tcW w:w="2835" w:type="dxa"/>
          </w:tcPr>
          <w:p w:rsidR="001118D5" w:rsidRPr="00660A37" w:rsidRDefault="001118D5" w:rsidP="00F418EB"/>
        </w:tc>
        <w:tc>
          <w:tcPr>
            <w:tcW w:w="2722" w:type="dxa"/>
          </w:tcPr>
          <w:p w:rsidR="001118D5" w:rsidRPr="00532523" w:rsidRDefault="001118D5" w:rsidP="00F418EB">
            <w:r>
              <w:t>7-10</w:t>
            </w:r>
            <w:r>
              <w:tab/>
              <w:t xml:space="preserve">12 </w:t>
            </w:r>
            <w:proofErr w:type="spellStart"/>
            <w:r>
              <w:t>poäng</w:t>
            </w:r>
            <w:proofErr w:type="spellEnd"/>
          </w:p>
        </w:tc>
      </w:tr>
      <w:tr w:rsidR="001118D5" w:rsidRPr="00660A37" w:rsidTr="00FE6F91">
        <w:tc>
          <w:tcPr>
            <w:tcW w:w="2518" w:type="dxa"/>
          </w:tcPr>
          <w:p w:rsidR="001118D5" w:rsidRPr="00532523" w:rsidRDefault="001118D5" w:rsidP="00F418EB">
            <w:r>
              <w:t>11-</w:t>
            </w:r>
            <w:r>
              <w:tab/>
              <w:t xml:space="preserve">3 </w:t>
            </w:r>
            <w:proofErr w:type="spellStart"/>
            <w:r>
              <w:t>poäng</w:t>
            </w:r>
            <w:proofErr w:type="spellEnd"/>
          </w:p>
        </w:tc>
        <w:tc>
          <w:tcPr>
            <w:tcW w:w="2410" w:type="dxa"/>
          </w:tcPr>
          <w:p w:rsidR="001118D5" w:rsidRPr="00660A37" w:rsidRDefault="001118D5" w:rsidP="00F418EB"/>
        </w:tc>
        <w:tc>
          <w:tcPr>
            <w:tcW w:w="2835" w:type="dxa"/>
          </w:tcPr>
          <w:p w:rsidR="001118D5" w:rsidRPr="00660A37" w:rsidRDefault="001118D5" w:rsidP="00F418EB"/>
        </w:tc>
        <w:tc>
          <w:tcPr>
            <w:tcW w:w="2722" w:type="dxa"/>
          </w:tcPr>
          <w:p w:rsidR="001118D5" w:rsidRPr="00532523" w:rsidRDefault="001118D5" w:rsidP="00F418EB">
            <w:r>
              <w:t>11-</w:t>
            </w:r>
            <w:r>
              <w:tab/>
              <w:t xml:space="preserve">9 </w:t>
            </w:r>
            <w:proofErr w:type="spellStart"/>
            <w:r>
              <w:t>poäng</w:t>
            </w:r>
            <w:proofErr w:type="spellEnd"/>
          </w:p>
        </w:tc>
      </w:tr>
      <w:tr w:rsidR="001118D5" w:rsidRPr="00B60486" w:rsidTr="00FE6F91">
        <w:tc>
          <w:tcPr>
            <w:tcW w:w="2518" w:type="dxa"/>
          </w:tcPr>
          <w:p w:rsidR="001118D5" w:rsidRDefault="001118D5" w:rsidP="00F418EB"/>
        </w:tc>
        <w:tc>
          <w:tcPr>
            <w:tcW w:w="2410" w:type="dxa"/>
          </w:tcPr>
          <w:p w:rsidR="001118D5" w:rsidRPr="00660A37" w:rsidRDefault="001118D5" w:rsidP="00F418EB"/>
        </w:tc>
        <w:tc>
          <w:tcPr>
            <w:tcW w:w="2835" w:type="dxa"/>
          </w:tcPr>
          <w:p w:rsidR="001118D5" w:rsidRPr="00660A37" w:rsidRDefault="001118D5" w:rsidP="00F418EB"/>
        </w:tc>
        <w:tc>
          <w:tcPr>
            <w:tcW w:w="2722" w:type="dxa"/>
          </w:tcPr>
          <w:p w:rsidR="001118D5" w:rsidRPr="001118D5" w:rsidRDefault="001118D5" w:rsidP="00F418EB">
            <w:pPr>
              <w:rPr>
                <w:lang w:val="sv-SE"/>
              </w:rPr>
            </w:pPr>
            <w:r w:rsidRPr="001118D5">
              <w:rPr>
                <w:lang w:val="sv-SE"/>
              </w:rPr>
              <w:t>Fler löpare på mittensträcka ger dessutom 3 p/deltagare oavsett placering</w:t>
            </w:r>
          </w:p>
        </w:tc>
      </w:tr>
    </w:tbl>
    <w:p w:rsidR="001118D5" w:rsidRPr="00FE6F91" w:rsidRDefault="001118D5" w:rsidP="001118D5">
      <w:pPr>
        <w:pStyle w:val="Brdtext"/>
        <w:rPr>
          <w:lang w:val="sv-SE"/>
        </w:rPr>
      </w:pPr>
      <w:proofErr w:type="spellStart"/>
      <w:r w:rsidRPr="00FE6F91">
        <w:rPr>
          <w:lang w:val="sv-SE"/>
        </w:rPr>
        <w:t>Miniknat</w:t>
      </w:r>
      <w:proofErr w:type="spellEnd"/>
      <w:r w:rsidRPr="00FE6F91">
        <w:rPr>
          <w:lang w:val="sv-SE"/>
        </w:rPr>
        <w:t xml:space="preserve"> och öppna klasser räknas ej.</w:t>
      </w:r>
    </w:p>
    <w:p w:rsidR="001118D5" w:rsidRPr="001118D5" w:rsidRDefault="001118D5" w:rsidP="001118D5">
      <w:pPr>
        <w:pStyle w:val="Brdtext"/>
        <w:rPr>
          <w:lang w:val="sv-SE"/>
        </w:rPr>
      </w:pPr>
      <w:r w:rsidRPr="001118D5">
        <w:rPr>
          <w:lang w:val="sv-SE"/>
        </w:rPr>
        <w:t xml:space="preserve">Vandringspokal till bästa klubb. </w:t>
      </w:r>
    </w:p>
    <w:p w:rsidR="001118D5" w:rsidRDefault="001118D5" w:rsidP="001118D5">
      <w:pPr>
        <w:pStyle w:val="Brdtext"/>
        <w:rPr>
          <w:lang w:val="sv-SE"/>
        </w:rPr>
      </w:pPr>
      <w:r w:rsidRPr="001118D5">
        <w:rPr>
          <w:lang w:val="sv-SE"/>
        </w:rPr>
        <w:t xml:space="preserve">Poängräkningen i den individuella tävlingen </w:t>
      </w:r>
      <w:r w:rsidR="00FE6F91">
        <w:rPr>
          <w:lang w:val="sv-SE"/>
        </w:rPr>
        <w:t xml:space="preserve">(14-16 år) </w:t>
      </w:r>
      <w:r w:rsidRPr="001118D5">
        <w:rPr>
          <w:lang w:val="sv-SE"/>
        </w:rPr>
        <w:t>följer samma principer som klubbtävlingen.</w:t>
      </w:r>
      <w:r w:rsidR="00B60486">
        <w:rPr>
          <w:lang w:val="sv-SE"/>
        </w:rPr>
        <w:t xml:space="preserve"> Samt följande:</w:t>
      </w:r>
    </w:p>
    <w:p w:rsidR="00B60486" w:rsidRDefault="00B60486" w:rsidP="00B60486">
      <w:pPr>
        <w:pStyle w:val="Brdtext"/>
        <w:numPr>
          <w:ilvl w:val="0"/>
          <w:numId w:val="34"/>
        </w:numPr>
        <w:rPr>
          <w:lang w:val="sv-SE"/>
        </w:rPr>
      </w:pPr>
      <w:r w:rsidRPr="00B60486">
        <w:rPr>
          <w:lang w:val="sv-SE"/>
        </w:rPr>
        <w:t>För löpare i huvudklasserna baseras slutresultatet på de fem bästa resultaten (av sju möjliga).</w:t>
      </w:r>
      <w:r>
        <w:rPr>
          <w:lang w:val="sv-SE"/>
        </w:rPr>
        <w:t xml:space="preserve"> </w:t>
      </w:r>
      <w:r w:rsidRPr="00B60486">
        <w:rPr>
          <w:lang w:val="sv-SE"/>
        </w:rPr>
        <w:t>För löpare K-klasserna baseras slutresultatet på de fyra bäs</w:t>
      </w:r>
      <w:r>
        <w:rPr>
          <w:lang w:val="sv-SE"/>
        </w:rPr>
        <w:t xml:space="preserve">ta resultaten (av sex möjliga). </w:t>
      </w:r>
      <w:r w:rsidRPr="00B60486">
        <w:rPr>
          <w:lang w:val="sv-SE"/>
        </w:rPr>
        <w:t>Grundregeln är att man räknar antal möjliga etapper minus två.</w:t>
      </w:r>
      <w:r>
        <w:rPr>
          <w:lang w:val="sv-SE"/>
        </w:rPr>
        <w:t xml:space="preserve"> </w:t>
      </w:r>
    </w:p>
    <w:p w:rsidR="00131361" w:rsidRPr="00B60486" w:rsidRDefault="001118D5" w:rsidP="00B60486">
      <w:pPr>
        <w:pStyle w:val="Brdtext"/>
        <w:numPr>
          <w:ilvl w:val="0"/>
          <w:numId w:val="34"/>
        </w:numPr>
        <w:rPr>
          <w:lang w:val="sv-SE"/>
        </w:rPr>
      </w:pPr>
      <w:r w:rsidRPr="001118D5">
        <w:rPr>
          <w:lang w:val="sv-SE"/>
        </w:rPr>
        <w:t>Pris, i f</w:t>
      </w:r>
      <w:r w:rsidR="00FE6F91">
        <w:rPr>
          <w:lang w:val="sv-SE"/>
        </w:rPr>
        <w:t>orm av pokal, eller motsvarande</w:t>
      </w:r>
      <w:r w:rsidRPr="001118D5">
        <w:rPr>
          <w:lang w:val="sv-SE"/>
        </w:rPr>
        <w:t xml:space="preserve"> delas ut till de tre löpare som har den högsta poängsumman i varje klass. I de fall då flera löpare får samma poängsumma delas totalplaceringen mellan löparna.</w:t>
      </w:r>
    </w:p>
    <w:p w:rsidR="00FE438C" w:rsidRDefault="00FE438C" w:rsidP="00FE438C">
      <w:pPr>
        <w:pStyle w:val="Rubrik3"/>
        <w:rPr>
          <w:lang w:val="sv-SE"/>
        </w:rPr>
      </w:pPr>
      <w:r>
        <w:rPr>
          <w:lang w:val="sv-SE"/>
        </w:rPr>
        <w:t>Historik</w:t>
      </w:r>
    </w:p>
    <w:p w:rsidR="00FE438C" w:rsidRDefault="00FE438C" w:rsidP="00FE438C">
      <w:pPr>
        <w:rPr>
          <w:lang w:val="sv-SE"/>
        </w:rPr>
      </w:pPr>
      <w:r>
        <w:rPr>
          <w:lang w:val="sv-SE"/>
        </w:rPr>
        <w:t>Ungdomsseriens poängsystem sattes för klubbtävlingen och den individuella tävlingen har ärvt samma system.</w:t>
      </w:r>
    </w:p>
    <w:p w:rsidR="00FE438C" w:rsidRPr="00FE438C" w:rsidRDefault="00FE438C" w:rsidP="00FE438C">
      <w:pPr>
        <w:rPr>
          <w:lang w:val="sv-SE"/>
        </w:rPr>
      </w:pPr>
      <w:r>
        <w:rPr>
          <w:lang w:val="sv-SE"/>
        </w:rPr>
        <w:t>Tidigare fanns en regel om att man måste ha fullföljt för att få poäng. Regeln att alla som startat får 3 poäng tillkom efter ett tag då ungdomsledare på ungdomskonferensen inte tyckte att de ungdomar som av någon anledning misslyckats skulle bli dubbelt ledsna då de inte tog några poäng till klubben.</w:t>
      </w:r>
    </w:p>
    <w:p w:rsidR="00131361" w:rsidRDefault="00131361" w:rsidP="00131361">
      <w:pPr>
        <w:pStyle w:val="Rubrik2"/>
        <w:rPr>
          <w:lang w:val="sv-SE"/>
        </w:rPr>
      </w:pPr>
      <w:r>
        <w:rPr>
          <w:lang w:val="sv-SE"/>
        </w:rPr>
        <w:t xml:space="preserve">Nuvarande Poängberäkning i </w:t>
      </w:r>
      <w:proofErr w:type="spellStart"/>
      <w:r>
        <w:rPr>
          <w:lang w:val="sv-SE"/>
        </w:rPr>
        <w:t>Vårserien</w:t>
      </w:r>
      <w:proofErr w:type="spellEnd"/>
    </w:p>
    <w:p w:rsidR="001118D5" w:rsidRPr="001118D5" w:rsidRDefault="001118D5" w:rsidP="001118D5">
      <w:pPr>
        <w:pStyle w:val="Brdtext"/>
        <w:rPr>
          <w:lang w:val="sv-SE"/>
        </w:rPr>
      </w:pPr>
      <w:proofErr w:type="spellStart"/>
      <w:r w:rsidRPr="001118D5">
        <w:rPr>
          <w:lang w:val="sv-SE"/>
        </w:rPr>
        <w:t>Vårserien</w:t>
      </w:r>
      <w:proofErr w:type="spellEnd"/>
      <w:r w:rsidRPr="001118D5">
        <w:rPr>
          <w:lang w:val="sv-SE"/>
        </w:rPr>
        <w:t xml:space="preserve"> är en tävlingsserie där de 3 bästa resultaten räknas. Resultat beräknas efter varje etapp</w:t>
      </w:r>
      <w:r>
        <w:rPr>
          <w:lang w:val="sv-SE"/>
        </w:rPr>
        <w:t xml:space="preserve"> </w:t>
      </w:r>
      <w:r w:rsidRPr="001118D5">
        <w:rPr>
          <w:lang w:val="sv-SE"/>
        </w:rPr>
        <w:t>genom att 1:an får 100 poäng, 2:an 99 poäng, 3:an 98 poäng, osv. Det sammanlagda resultatet</w:t>
      </w:r>
      <w:r>
        <w:rPr>
          <w:lang w:val="sv-SE"/>
        </w:rPr>
        <w:t xml:space="preserve"> </w:t>
      </w:r>
      <w:r w:rsidRPr="001118D5">
        <w:rPr>
          <w:lang w:val="sv-SE"/>
        </w:rPr>
        <w:t>räknas genom att summera de 3 högsta poängen. Vid lika poäng delas den sammanlagda</w:t>
      </w:r>
      <w:r>
        <w:rPr>
          <w:lang w:val="sv-SE"/>
        </w:rPr>
        <w:t xml:space="preserve"> </w:t>
      </w:r>
      <w:r w:rsidRPr="001118D5">
        <w:rPr>
          <w:lang w:val="sv-SE"/>
        </w:rPr>
        <w:t xml:space="preserve">placeringen. </w:t>
      </w:r>
    </w:p>
    <w:p w:rsidR="00131361" w:rsidRDefault="001118D5" w:rsidP="001118D5">
      <w:pPr>
        <w:pStyle w:val="Brdtext"/>
        <w:rPr>
          <w:lang w:val="sv-SE"/>
        </w:rPr>
      </w:pPr>
      <w:r w:rsidRPr="001118D5">
        <w:rPr>
          <w:lang w:val="sv-SE"/>
        </w:rPr>
        <w:t>De tre främsta sammanlagt i klasserna H/D10 till H/D16 och H/D12K till H/D14K får pokal. Däremot</w:t>
      </w:r>
      <w:r>
        <w:rPr>
          <w:lang w:val="sv-SE"/>
        </w:rPr>
        <w:t xml:space="preserve"> </w:t>
      </w:r>
      <w:r w:rsidRPr="001118D5">
        <w:rPr>
          <w:lang w:val="sv-SE"/>
        </w:rPr>
        <w:t>ingen pokal i U-klasser, Inskolning och Öppna motionsklasser. Utöver det erhåller alla som fullföljer 3</w:t>
      </w:r>
      <w:r>
        <w:rPr>
          <w:lang w:val="sv-SE"/>
        </w:rPr>
        <w:t xml:space="preserve"> </w:t>
      </w:r>
      <w:r w:rsidRPr="001118D5">
        <w:rPr>
          <w:lang w:val="sv-SE"/>
        </w:rPr>
        <w:t>etapper (oavsett klass) en plakett. Det delas dock inte ut plakett för deltagande i Öppna</w:t>
      </w:r>
      <w:r>
        <w:rPr>
          <w:lang w:val="sv-SE"/>
        </w:rPr>
        <w:t xml:space="preserve"> </w:t>
      </w:r>
      <w:r w:rsidRPr="001118D5">
        <w:rPr>
          <w:lang w:val="sv-SE"/>
        </w:rPr>
        <w:t>motionsklasser.</w:t>
      </w:r>
    </w:p>
    <w:p w:rsidR="0097575B" w:rsidRDefault="0097575B" w:rsidP="0097575B">
      <w:pPr>
        <w:pStyle w:val="Rubrik3"/>
        <w:rPr>
          <w:lang w:val="sv-SE"/>
        </w:rPr>
      </w:pPr>
      <w:r>
        <w:rPr>
          <w:lang w:val="sv-SE"/>
        </w:rPr>
        <w:t>Historik</w:t>
      </w:r>
    </w:p>
    <w:p w:rsidR="0097575B" w:rsidRPr="0097575B" w:rsidRDefault="00625DA2" w:rsidP="0097575B">
      <w:pPr>
        <w:rPr>
          <w:lang w:val="sv-SE"/>
        </w:rPr>
      </w:pPr>
      <w:proofErr w:type="spellStart"/>
      <w:r>
        <w:rPr>
          <w:lang w:val="sv-SE"/>
        </w:rPr>
        <w:t>Vårserien</w:t>
      </w:r>
      <w:proofErr w:type="spellEnd"/>
      <w:r>
        <w:rPr>
          <w:lang w:val="sv-SE"/>
        </w:rPr>
        <w:t xml:space="preserve"> har i princip haft samma poängberäkning sedan starten 1974. För varje placering är det en poängs differens. Förr fick man poäng efter platssiffran men </w:t>
      </w:r>
      <w:proofErr w:type="spellStart"/>
      <w:r>
        <w:rPr>
          <w:lang w:val="sv-SE"/>
        </w:rPr>
        <w:t>Eventor</w:t>
      </w:r>
      <w:proofErr w:type="spellEnd"/>
      <w:r>
        <w:rPr>
          <w:lang w:val="sv-SE"/>
        </w:rPr>
        <w:t xml:space="preserve"> klarar inte den beräkningsmodellen så därför vände man på det. Maxpoängen måste då vara minst lika med antal deltagare. 100 känns inte som att vi kommer överstiga. </w:t>
      </w:r>
    </w:p>
    <w:p w:rsidR="00131361" w:rsidRDefault="00131361" w:rsidP="00131361">
      <w:pPr>
        <w:pStyle w:val="Rubrik2"/>
        <w:rPr>
          <w:lang w:val="sv-SE"/>
        </w:rPr>
      </w:pPr>
      <w:r>
        <w:rPr>
          <w:lang w:val="sv-SE"/>
        </w:rPr>
        <w:t xml:space="preserve">Nuvarande Poängberäkning i </w:t>
      </w:r>
      <w:proofErr w:type="spellStart"/>
      <w:r>
        <w:rPr>
          <w:lang w:val="sv-SE"/>
        </w:rPr>
        <w:t>Närnatt</w:t>
      </w:r>
      <w:proofErr w:type="spellEnd"/>
      <w:r>
        <w:rPr>
          <w:lang w:val="sv-SE"/>
        </w:rPr>
        <w:t xml:space="preserve"> Cup</w:t>
      </w:r>
    </w:p>
    <w:p w:rsidR="00173D13" w:rsidRPr="00173D13" w:rsidRDefault="00173D13" w:rsidP="00173D13">
      <w:pPr>
        <w:rPr>
          <w:lang w:val="sv-SE"/>
        </w:rPr>
      </w:pPr>
      <w:r w:rsidRPr="00173D13">
        <w:rPr>
          <w:lang w:val="sv-SE"/>
        </w:rPr>
        <w:t>Löpare med bästa tid i resp</w:t>
      </w:r>
      <w:r>
        <w:rPr>
          <w:lang w:val="sv-SE"/>
        </w:rPr>
        <w:t>ektive</w:t>
      </w:r>
      <w:r w:rsidRPr="00173D13">
        <w:rPr>
          <w:lang w:val="sv-SE"/>
        </w:rPr>
        <w:t xml:space="preserve"> klass får 3000 poäng, därefter dras en poäng av per sekund efter bästa tid. Lika tid ger samma poäng. Lägsta poäng är 0.</w:t>
      </w:r>
    </w:p>
    <w:p w:rsidR="00173D13" w:rsidRPr="00173D13" w:rsidRDefault="00173D13" w:rsidP="00173D13">
      <w:pPr>
        <w:rPr>
          <w:lang w:val="sv-SE"/>
        </w:rPr>
      </w:pPr>
      <w:r w:rsidRPr="00173D13">
        <w:rPr>
          <w:lang w:val="sv-SE"/>
        </w:rPr>
        <w:lastRenderedPageBreak/>
        <w:t>De två bästa etapperna räknas samman. Lika poäng ger delad placering. För att erhålla placeringssiffra och därmed diplom och eventuell plakett måste den tävlande ha startat på två etapper. Det innebär att tävlande med två eller fler starter alltid kommer före tävlande med bara 1 start oavsett poäng.</w:t>
      </w:r>
    </w:p>
    <w:p w:rsidR="00C771A1" w:rsidRDefault="00173D13" w:rsidP="00C771A1">
      <w:pPr>
        <w:rPr>
          <w:lang w:val="sv-SE"/>
        </w:rPr>
      </w:pPr>
      <w:r w:rsidRPr="00173D13">
        <w:rPr>
          <w:lang w:val="sv-SE"/>
        </w:rPr>
        <w:t xml:space="preserve">Alla som startat på två etapper får diplom oavsett om de fullföljt eller ej. </w:t>
      </w:r>
      <w:r w:rsidR="00C771A1">
        <w:rPr>
          <w:lang w:val="sv-SE"/>
        </w:rPr>
        <w:br/>
      </w:r>
      <w:r w:rsidR="00C771A1" w:rsidRPr="00C771A1">
        <w:rPr>
          <w:lang w:val="sv-SE"/>
        </w:rPr>
        <w:t>De tre främsta i varje klass, som fullföljt minst 2 etapper, får plakett (ej i U-klasser).</w:t>
      </w:r>
    </w:p>
    <w:p w:rsidR="008C02F0" w:rsidRDefault="00625DA2" w:rsidP="00625DA2">
      <w:pPr>
        <w:pStyle w:val="Rubrik3"/>
        <w:rPr>
          <w:lang w:val="sv-SE"/>
        </w:rPr>
      </w:pPr>
      <w:r>
        <w:rPr>
          <w:lang w:val="sv-SE"/>
        </w:rPr>
        <w:t>Historik</w:t>
      </w:r>
    </w:p>
    <w:p w:rsidR="00625DA2" w:rsidRDefault="00625DA2" w:rsidP="00625DA2">
      <w:pPr>
        <w:pStyle w:val="Brdtext"/>
        <w:rPr>
          <w:lang w:val="sv-SE"/>
        </w:rPr>
      </w:pPr>
      <w:r>
        <w:rPr>
          <w:lang w:val="sv-SE"/>
        </w:rPr>
        <w:t xml:space="preserve">Innan </w:t>
      </w:r>
      <w:proofErr w:type="spellStart"/>
      <w:r>
        <w:rPr>
          <w:lang w:val="sv-SE"/>
        </w:rPr>
        <w:t>Eventor</w:t>
      </w:r>
      <w:proofErr w:type="spellEnd"/>
      <w:r>
        <w:rPr>
          <w:lang w:val="sv-SE"/>
        </w:rPr>
        <w:t xml:space="preserve"> infördes 2010 användes följande poängberäkning:</w:t>
      </w:r>
    </w:p>
    <w:p w:rsidR="008C02F0" w:rsidRDefault="008C02F0" w:rsidP="008C02F0">
      <w:pPr>
        <w:pStyle w:val="Brdtext"/>
        <w:rPr>
          <w:lang w:val="sv-SE"/>
        </w:rPr>
      </w:pPr>
      <w:r w:rsidRPr="008C02F0">
        <w:rPr>
          <w:lang w:val="sv-SE"/>
        </w:rPr>
        <w:t>Segraren i respektive klass får 60 poäng.</w:t>
      </w:r>
      <w:r>
        <w:rPr>
          <w:lang w:val="sv-SE"/>
        </w:rPr>
        <w:t xml:space="preserve"> </w:t>
      </w:r>
      <w:r w:rsidRPr="008C02F0">
        <w:rPr>
          <w:lang w:val="sv-SE"/>
        </w:rPr>
        <w:t>För varje påbörjad minut efter segratiden dras av 1 poäng.</w:t>
      </w:r>
      <w:r>
        <w:rPr>
          <w:lang w:val="sv-SE"/>
        </w:rPr>
        <w:t xml:space="preserve"> </w:t>
      </w:r>
      <w:r w:rsidRPr="008C02F0">
        <w:rPr>
          <w:lang w:val="sv-SE"/>
        </w:rPr>
        <w:t>Ingen avrundning av tider sker utan varje sekund räknas!</w:t>
      </w:r>
    </w:p>
    <w:p w:rsidR="00FE438C" w:rsidRDefault="00FE438C" w:rsidP="008C02F0">
      <w:pPr>
        <w:pStyle w:val="Brdtext"/>
        <w:rPr>
          <w:lang w:val="sv-SE"/>
        </w:rPr>
      </w:pPr>
      <w:r>
        <w:rPr>
          <w:lang w:val="sv-SE"/>
        </w:rPr>
        <w:t>Har inte hittat någon information om hur poängberäkningen såg ut innan 1999, om det då var ett poäng</w:t>
      </w:r>
      <w:r w:rsidR="00B60486">
        <w:rPr>
          <w:lang w:val="sv-SE"/>
        </w:rPr>
        <w:t>system som inte var tidsbaserat?</w:t>
      </w:r>
    </w:p>
    <w:p w:rsidR="000068D0" w:rsidRDefault="000068D0" w:rsidP="000068D0">
      <w:pPr>
        <w:pStyle w:val="Rubrik2"/>
        <w:rPr>
          <w:lang w:val="sv-SE"/>
        </w:rPr>
      </w:pPr>
      <w:r>
        <w:rPr>
          <w:lang w:val="sv-SE"/>
        </w:rPr>
        <w:t>Idrotten Vill</w:t>
      </w:r>
    </w:p>
    <w:p w:rsidR="00173D13" w:rsidRDefault="000068D0" w:rsidP="000068D0">
      <w:pPr>
        <w:rPr>
          <w:lang w:val="sv-SE"/>
        </w:rPr>
      </w:pPr>
      <w:r>
        <w:rPr>
          <w:lang w:val="sv-SE"/>
        </w:rPr>
        <w:t xml:space="preserve">Utdrag ur Idrotten vill, kapitlet </w:t>
      </w:r>
      <w:r w:rsidR="00173D13">
        <w:rPr>
          <w:lang w:val="sv-SE"/>
        </w:rPr>
        <w:t>Idrott för barn</w:t>
      </w:r>
      <w:r>
        <w:rPr>
          <w:lang w:val="sv-SE"/>
        </w:rPr>
        <w:t>:</w:t>
      </w:r>
    </w:p>
    <w:p w:rsidR="00173D13" w:rsidRDefault="00173D13" w:rsidP="000068D0">
      <w:pPr>
        <w:rPr>
          <w:color w:val="000000"/>
          <w:lang w:val="sv-SE"/>
        </w:rPr>
      </w:pPr>
      <w:r w:rsidRPr="00173D13">
        <w:rPr>
          <w:color w:val="000000"/>
          <w:lang w:val="sv-SE"/>
        </w:rPr>
        <w:t>Med idrott för barn avser vi idrott upp till och med tolv års ålder.</w:t>
      </w:r>
    </w:p>
    <w:p w:rsidR="00173D13" w:rsidRDefault="00173D13" w:rsidP="000068D0">
      <w:pPr>
        <w:rPr>
          <w:lang w:val="sv-SE"/>
        </w:rPr>
      </w:pPr>
      <w:r w:rsidRPr="00173D13">
        <w:rPr>
          <w:lang w:val="sv-SE"/>
        </w:rPr>
        <w:t>För barn är tävlingen ett naturligt inslag i idrotten, liksom i leken. M</w:t>
      </w:r>
      <w:bookmarkStart w:id="0" w:name="_GoBack"/>
      <w:bookmarkEnd w:id="0"/>
      <w:r w:rsidRPr="00173D13">
        <w:rPr>
          <w:lang w:val="sv-SE"/>
        </w:rPr>
        <w:t xml:space="preserve">en den måste bli just en del av leken och ha som mål att barnet har roligt och lär </w:t>
      </w:r>
      <w:r>
        <w:rPr>
          <w:lang w:val="sv-SE"/>
        </w:rPr>
        <w:t>sig idrotten. Betydelsen av täv</w:t>
      </w:r>
      <w:r w:rsidRPr="00173D13">
        <w:rPr>
          <w:lang w:val="sv-SE"/>
        </w:rPr>
        <w:t>lingsresultat i barnidrotten bör avdramatis</w:t>
      </w:r>
      <w:r>
        <w:rPr>
          <w:lang w:val="sv-SE"/>
        </w:rPr>
        <w:t>e</w:t>
      </w:r>
      <w:r w:rsidRPr="00173D13">
        <w:rPr>
          <w:lang w:val="sv-SE"/>
        </w:rPr>
        <w:t>ras och barn ska ges lika möjligheter att delta. Vi ska pröva alternativa tävlingsformer för barnen, där de i stor utsträckning tävlar mot sig själva och sina egna resultat i stället för mot varandra. Samtidigt kan vi inom idrotten lära barn att handskas med såväl vinst som förlust, vilket ger lärdomar för livet.</w:t>
      </w:r>
    </w:p>
    <w:p w:rsidR="000068D0" w:rsidRPr="000068D0" w:rsidRDefault="00173D13" w:rsidP="000068D0">
      <w:pPr>
        <w:rPr>
          <w:lang w:val="sv-SE"/>
        </w:rPr>
      </w:pPr>
      <w:r w:rsidRPr="00173D13">
        <w:rPr>
          <w:lang w:val="sv-SE"/>
        </w:rPr>
        <w:t>Riksfinaler, stora nationella och region</w:t>
      </w:r>
      <w:r>
        <w:rPr>
          <w:lang w:val="sv-SE"/>
        </w:rPr>
        <w:t>ala täv</w:t>
      </w:r>
      <w:r w:rsidRPr="00173D13">
        <w:rPr>
          <w:lang w:val="sv-SE"/>
        </w:rPr>
        <w:t>lingar eller seriespel med upp- och nedflyttning gör barnidrotten prestigefylld och motverkar därmed målen för barns idrottande. Vi ska därför i alla förbund kontinuerligt se över tävlingssystemen i barnidrotten och anpassa dem till vad som är lämpligt för respektive utvecklingsnivå.</w:t>
      </w:r>
      <w:r w:rsidR="000068D0">
        <w:rPr>
          <w:lang w:val="sv-SE"/>
        </w:rPr>
        <w:br/>
      </w:r>
    </w:p>
    <w:p w:rsidR="000068D0" w:rsidRPr="000068D0" w:rsidRDefault="000068D0" w:rsidP="000068D0">
      <w:pPr>
        <w:rPr>
          <w:lang w:val="sv-SE"/>
        </w:rPr>
      </w:pPr>
    </w:p>
    <w:p w:rsidR="000068D0" w:rsidRPr="000068D0" w:rsidRDefault="000068D0" w:rsidP="000068D0">
      <w:pPr>
        <w:pStyle w:val="Rubrik1"/>
        <w:rPr>
          <w:lang w:val="sv-SE"/>
        </w:rPr>
      </w:pPr>
      <w:r>
        <w:rPr>
          <w:lang w:val="sv-SE"/>
        </w:rPr>
        <w:t xml:space="preserve">Förslag till Ny </w:t>
      </w:r>
      <w:r w:rsidRPr="000068D0">
        <w:rPr>
          <w:lang w:val="sv-SE"/>
        </w:rPr>
        <w:t>Poängberäkning</w:t>
      </w:r>
    </w:p>
    <w:p w:rsidR="000D2071" w:rsidRDefault="000D2071" w:rsidP="000D2071">
      <w:pPr>
        <w:pStyle w:val="Brdtext"/>
        <w:rPr>
          <w:lang w:val="sv-SE"/>
        </w:rPr>
      </w:pPr>
      <w:r>
        <w:rPr>
          <w:lang w:val="sv-SE"/>
        </w:rPr>
        <w:t>Förslaget baseras på följande åsikter:</w:t>
      </w:r>
    </w:p>
    <w:p w:rsidR="000D2071" w:rsidRPr="007F5961" w:rsidRDefault="000D2071" w:rsidP="002C1DFE">
      <w:pPr>
        <w:pStyle w:val="Brdtext"/>
        <w:numPr>
          <w:ilvl w:val="0"/>
          <w:numId w:val="33"/>
        </w:numPr>
        <w:rPr>
          <w:lang w:val="sv-SE"/>
        </w:rPr>
      </w:pPr>
      <w:r w:rsidRPr="007F5961">
        <w:rPr>
          <w:lang w:val="sv-SE"/>
        </w:rPr>
        <w:t>De nuvarande poängsystemen har utvecklats för att passa seriens särart</w:t>
      </w:r>
      <w:r w:rsidR="00AC7CD4">
        <w:rPr>
          <w:lang w:val="sv-SE"/>
        </w:rPr>
        <w:t>. Det blir svårt att hitta ett poängsystem som passar alla serier.</w:t>
      </w:r>
    </w:p>
    <w:p w:rsidR="000D2071" w:rsidRDefault="000D2071" w:rsidP="000D2071">
      <w:pPr>
        <w:pStyle w:val="Brdtext"/>
        <w:numPr>
          <w:ilvl w:val="1"/>
          <w:numId w:val="33"/>
        </w:numPr>
        <w:rPr>
          <w:lang w:val="sv-SE"/>
        </w:rPr>
      </w:pPr>
      <w:r>
        <w:rPr>
          <w:lang w:val="sv-SE"/>
        </w:rPr>
        <w:t>Ungdomsserien</w:t>
      </w:r>
      <w:r w:rsidR="00AC7CD4">
        <w:rPr>
          <w:lang w:val="sv-SE"/>
        </w:rPr>
        <w:t xml:space="preserve"> är inte bara en individuell serie utan även en </w:t>
      </w:r>
      <w:r w:rsidR="007F5961">
        <w:rPr>
          <w:lang w:val="sv-SE"/>
        </w:rPr>
        <w:t>klubbtävling</w:t>
      </w:r>
      <w:r w:rsidR="00AC7CD4">
        <w:rPr>
          <w:lang w:val="sv-SE"/>
        </w:rPr>
        <w:t xml:space="preserve">. Det skulle bli väldigt höga poängsiffror </w:t>
      </w:r>
      <w:r w:rsidR="0074555A">
        <w:rPr>
          <w:lang w:val="sv-SE"/>
        </w:rPr>
        <w:t xml:space="preserve">i klubbtävlingen </w:t>
      </w:r>
      <w:r w:rsidR="00AC7CD4">
        <w:rPr>
          <w:lang w:val="sv-SE"/>
        </w:rPr>
        <w:t xml:space="preserve">om man räknade som i </w:t>
      </w:r>
      <w:proofErr w:type="spellStart"/>
      <w:r w:rsidR="00AC7CD4">
        <w:rPr>
          <w:lang w:val="sv-SE"/>
        </w:rPr>
        <w:t>Vårserien</w:t>
      </w:r>
      <w:proofErr w:type="spellEnd"/>
      <w:r w:rsidR="00AC7CD4">
        <w:rPr>
          <w:lang w:val="sv-SE"/>
        </w:rPr>
        <w:t xml:space="preserve"> eller </w:t>
      </w:r>
      <w:proofErr w:type="spellStart"/>
      <w:r w:rsidR="00AC7CD4">
        <w:rPr>
          <w:lang w:val="sv-SE"/>
        </w:rPr>
        <w:t>Närnatt</w:t>
      </w:r>
      <w:proofErr w:type="spellEnd"/>
      <w:r w:rsidR="00AC7CD4">
        <w:rPr>
          <w:lang w:val="sv-SE"/>
        </w:rPr>
        <w:t xml:space="preserve"> Cup. </w:t>
      </w:r>
    </w:p>
    <w:p w:rsidR="007F5961" w:rsidRDefault="00AC7CD4" w:rsidP="000D2071">
      <w:pPr>
        <w:pStyle w:val="Brdtext"/>
        <w:numPr>
          <w:ilvl w:val="1"/>
          <w:numId w:val="33"/>
        </w:numPr>
        <w:rPr>
          <w:lang w:val="sv-SE"/>
        </w:rPr>
      </w:pPr>
      <w:proofErr w:type="spellStart"/>
      <w:r>
        <w:rPr>
          <w:lang w:val="sv-SE"/>
        </w:rPr>
        <w:t>Vårserien</w:t>
      </w:r>
      <w:proofErr w:type="spellEnd"/>
      <w:r>
        <w:rPr>
          <w:lang w:val="sv-SE"/>
        </w:rPr>
        <w:t xml:space="preserve"> har</w:t>
      </w:r>
      <w:r w:rsidR="007F5961">
        <w:rPr>
          <w:lang w:val="sv-SE"/>
        </w:rPr>
        <w:t xml:space="preserve"> många deltagare</w:t>
      </w:r>
      <w:r>
        <w:rPr>
          <w:lang w:val="sv-SE"/>
        </w:rPr>
        <w:t>. Det skulle bli många delade placeringar längre ner i resultatlistan om man räknade som i Ungdomsserien.</w:t>
      </w:r>
    </w:p>
    <w:p w:rsidR="007F5961" w:rsidRDefault="00AC7CD4" w:rsidP="000D2071">
      <w:pPr>
        <w:pStyle w:val="Brdtext"/>
        <w:numPr>
          <w:ilvl w:val="1"/>
          <w:numId w:val="33"/>
        </w:numPr>
        <w:rPr>
          <w:lang w:val="sv-SE"/>
        </w:rPr>
      </w:pPr>
      <w:r>
        <w:rPr>
          <w:lang w:val="sv-SE"/>
        </w:rPr>
        <w:lastRenderedPageBreak/>
        <w:t xml:space="preserve">I </w:t>
      </w:r>
      <w:proofErr w:type="spellStart"/>
      <w:r w:rsidR="007F5961">
        <w:rPr>
          <w:lang w:val="sv-SE"/>
        </w:rPr>
        <w:t>Närnatt</w:t>
      </w:r>
      <w:proofErr w:type="spellEnd"/>
      <w:r w:rsidR="007F5961">
        <w:rPr>
          <w:lang w:val="sv-SE"/>
        </w:rPr>
        <w:t xml:space="preserve"> Cup </w:t>
      </w:r>
      <w:r>
        <w:rPr>
          <w:lang w:val="sv-SE"/>
        </w:rPr>
        <w:t>räknas bara</w:t>
      </w:r>
      <w:r w:rsidR="007F5961">
        <w:rPr>
          <w:lang w:val="sv-SE"/>
        </w:rPr>
        <w:t xml:space="preserve"> 2 deltävlingar </w:t>
      </w:r>
      <w:r>
        <w:rPr>
          <w:lang w:val="sv-SE"/>
        </w:rPr>
        <w:t xml:space="preserve">och det är </w:t>
      </w:r>
      <w:r w:rsidR="007F5961">
        <w:rPr>
          <w:lang w:val="sv-SE"/>
        </w:rPr>
        <w:t>relativt få deltagare</w:t>
      </w:r>
      <w:r>
        <w:rPr>
          <w:lang w:val="sv-SE"/>
        </w:rPr>
        <w:t xml:space="preserve">. Att räkna som i </w:t>
      </w:r>
      <w:proofErr w:type="spellStart"/>
      <w:r>
        <w:rPr>
          <w:lang w:val="sv-SE"/>
        </w:rPr>
        <w:t>Vårserien</w:t>
      </w:r>
      <w:proofErr w:type="spellEnd"/>
      <w:r>
        <w:rPr>
          <w:lang w:val="sv-SE"/>
        </w:rPr>
        <w:t xml:space="preserve"> eller Ungdomsserien skulle ge många delade placeringar</w:t>
      </w:r>
      <w:r w:rsidR="0074555A">
        <w:rPr>
          <w:lang w:val="sv-SE"/>
        </w:rPr>
        <w:t>.</w:t>
      </w:r>
    </w:p>
    <w:p w:rsidR="00094084" w:rsidRDefault="007F5961" w:rsidP="007F5961">
      <w:pPr>
        <w:pStyle w:val="Brdtext"/>
        <w:numPr>
          <w:ilvl w:val="0"/>
          <w:numId w:val="33"/>
        </w:numPr>
        <w:rPr>
          <w:lang w:val="sv-SE"/>
        </w:rPr>
      </w:pPr>
      <w:r>
        <w:rPr>
          <w:lang w:val="sv-SE"/>
        </w:rPr>
        <w:t>Det är inte fel att barn tävlar.</w:t>
      </w:r>
      <w:r w:rsidRPr="007F5961">
        <w:rPr>
          <w:lang w:val="sv-SE"/>
        </w:rPr>
        <w:t xml:space="preserve"> </w:t>
      </w:r>
    </w:p>
    <w:p w:rsidR="007F5961" w:rsidRDefault="007F5961" w:rsidP="007F5961">
      <w:pPr>
        <w:pStyle w:val="Brdtext"/>
        <w:numPr>
          <w:ilvl w:val="0"/>
          <w:numId w:val="33"/>
        </w:numPr>
        <w:rPr>
          <w:lang w:val="sv-SE"/>
        </w:rPr>
      </w:pPr>
      <w:r>
        <w:rPr>
          <w:lang w:val="sv-SE"/>
        </w:rPr>
        <w:t xml:space="preserve">Serierna är inkluderande och alla </w:t>
      </w:r>
      <w:r w:rsidR="00094084">
        <w:rPr>
          <w:lang w:val="sv-SE"/>
        </w:rPr>
        <w:t xml:space="preserve">kan </w:t>
      </w:r>
      <w:r>
        <w:rPr>
          <w:lang w:val="sv-SE"/>
        </w:rPr>
        <w:t>delta på den nivå som passar individen. Ingen blir utslagen.</w:t>
      </w:r>
    </w:p>
    <w:p w:rsidR="005A375B" w:rsidRDefault="00B60486" w:rsidP="00A51887">
      <w:pPr>
        <w:pStyle w:val="Brdtext"/>
        <w:numPr>
          <w:ilvl w:val="0"/>
          <w:numId w:val="33"/>
        </w:numPr>
        <w:rPr>
          <w:lang w:val="sv-SE"/>
        </w:rPr>
      </w:pPr>
      <w:r>
        <w:rPr>
          <w:lang w:val="sv-SE"/>
        </w:rPr>
        <w:t xml:space="preserve">U-klasser och inskolning </w:t>
      </w:r>
      <w:r w:rsidR="00864C4D">
        <w:rPr>
          <w:lang w:val="sv-SE"/>
        </w:rPr>
        <w:t>ska få</w:t>
      </w:r>
      <w:r>
        <w:rPr>
          <w:lang w:val="sv-SE"/>
        </w:rPr>
        <w:t xml:space="preserve"> poäng för deltagande, samma poäng </w:t>
      </w:r>
      <w:r w:rsidR="00864C4D">
        <w:rPr>
          <w:lang w:val="sv-SE"/>
        </w:rPr>
        <w:t xml:space="preserve">oavsett placering, </w:t>
      </w:r>
      <w:r w:rsidR="005A375B">
        <w:rPr>
          <w:lang w:val="sv-SE"/>
        </w:rPr>
        <w:t>fullföljt eller ej.</w:t>
      </w:r>
    </w:p>
    <w:p w:rsidR="008F6F7C" w:rsidRPr="008F6F7C" w:rsidRDefault="00A51887" w:rsidP="008F6F7C">
      <w:pPr>
        <w:pStyle w:val="Brdtext"/>
        <w:numPr>
          <w:ilvl w:val="0"/>
          <w:numId w:val="33"/>
        </w:numPr>
        <w:rPr>
          <w:lang w:val="sv-SE"/>
        </w:rPr>
      </w:pPr>
      <w:r>
        <w:rPr>
          <w:lang w:val="sv-SE"/>
        </w:rPr>
        <w:t xml:space="preserve">Det </w:t>
      </w:r>
      <w:r w:rsidR="008F6F7C">
        <w:rPr>
          <w:lang w:val="sv-SE"/>
        </w:rPr>
        <w:t>ska</w:t>
      </w:r>
      <w:r>
        <w:rPr>
          <w:lang w:val="sv-SE"/>
        </w:rPr>
        <w:t xml:space="preserve"> finnas rum för flexibilitet i </w:t>
      </w:r>
      <w:r w:rsidR="00704B81">
        <w:rPr>
          <w:lang w:val="sv-SE"/>
        </w:rPr>
        <w:t>bedömningen av Kortklasserna i U</w:t>
      </w:r>
      <w:r>
        <w:rPr>
          <w:lang w:val="sv-SE"/>
        </w:rPr>
        <w:t>ngdomsserien</w:t>
      </w:r>
      <w:r w:rsidR="00060D2C">
        <w:rPr>
          <w:lang w:val="sv-SE"/>
        </w:rPr>
        <w:t xml:space="preserve"> eftersom</w:t>
      </w:r>
      <w:r w:rsidR="00704B81">
        <w:rPr>
          <w:lang w:val="sv-SE"/>
        </w:rPr>
        <w:t xml:space="preserve"> deltagandet generellt är lågt och det skulle kunna inträ</w:t>
      </w:r>
      <w:r w:rsidR="00744E7A">
        <w:rPr>
          <w:lang w:val="sv-SE"/>
        </w:rPr>
        <w:t>ffa att någon på plats 1, 2, eller 3 har ett ej godkänt resultat på någon etapp, men ändå fler poäng än någon som fullföljt alla poänggivande etapper.</w:t>
      </w:r>
    </w:p>
    <w:p w:rsidR="00131361" w:rsidRDefault="00C771A1" w:rsidP="00C771A1">
      <w:pPr>
        <w:pStyle w:val="Rubrik2"/>
        <w:rPr>
          <w:lang w:val="sv-SE"/>
        </w:rPr>
      </w:pPr>
      <w:r>
        <w:rPr>
          <w:lang w:val="sv-SE"/>
        </w:rPr>
        <w:t>Ungdomsserien</w:t>
      </w:r>
    </w:p>
    <w:p w:rsidR="00175A77" w:rsidRDefault="00625DA2" w:rsidP="00C771A1">
      <w:pPr>
        <w:pStyle w:val="Brdtext"/>
        <w:rPr>
          <w:lang w:val="sv-SE"/>
        </w:rPr>
      </w:pPr>
      <w:r>
        <w:rPr>
          <w:lang w:val="sv-SE"/>
        </w:rPr>
        <w:t>Förslag på ändring</w:t>
      </w:r>
      <w:r w:rsidR="00C771A1">
        <w:rPr>
          <w:lang w:val="sv-SE"/>
        </w:rPr>
        <w:t xml:space="preserve">: </w:t>
      </w:r>
    </w:p>
    <w:p w:rsidR="00C771A1" w:rsidRDefault="00175A77" w:rsidP="00625DA2">
      <w:pPr>
        <w:pStyle w:val="Brdtext"/>
        <w:rPr>
          <w:lang w:val="sv-SE"/>
        </w:rPr>
      </w:pPr>
      <w:r>
        <w:rPr>
          <w:lang w:val="sv-SE"/>
        </w:rPr>
        <w:t>Startat men ej fullföljt ger 1 poäng, inte 3</w:t>
      </w:r>
      <w:r w:rsidR="005A375B">
        <w:rPr>
          <w:lang w:val="sv-SE"/>
        </w:rPr>
        <w:t>.</w:t>
      </w:r>
      <w:r w:rsidR="00CB13C6" w:rsidRPr="00CB13C6">
        <w:rPr>
          <w:lang w:val="sv-SE"/>
        </w:rPr>
        <w:t xml:space="preserve"> </w:t>
      </w:r>
      <w:r w:rsidR="002F2CD5">
        <w:rPr>
          <w:lang w:val="sv-SE"/>
        </w:rPr>
        <w:t>(</w:t>
      </w:r>
      <w:r w:rsidR="00CB13C6">
        <w:rPr>
          <w:lang w:val="sv-SE"/>
        </w:rPr>
        <w:t>Gäller huvudklasser, kortklasser och stafett, inte U-klass och inskolning som även i fortsättningen ger 3 poäng för deltagande.</w:t>
      </w:r>
      <w:r w:rsidR="002F2CD5">
        <w:rPr>
          <w:lang w:val="sv-SE"/>
        </w:rPr>
        <w:t>)</w:t>
      </w:r>
    </w:p>
    <w:p w:rsidR="00864C4D" w:rsidRDefault="00FF4CAC" w:rsidP="00625DA2">
      <w:pPr>
        <w:pStyle w:val="Brdtext"/>
        <w:rPr>
          <w:lang w:val="sv-SE"/>
        </w:rPr>
      </w:pPr>
      <w:r w:rsidRPr="001118D5">
        <w:rPr>
          <w:lang w:val="sv-SE"/>
        </w:rPr>
        <w:t>Pris, i f</w:t>
      </w:r>
      <w:r>
        <w:rPr>
          <w:lang w:val="sv-SE"/>
        </w:rPr>
        <w:t>orm av pokal, eller motsvarande</w:t>
      </w:r>
      <w:r w:rsidRPr="001118D5">
        <w:rPr>
          <w:lang w:val="sv-SE"/>
        </w:rPr>
        <w:t xml:space="preserve"> delas ut till de tre löpare som har den högsta poängsumman i varje klass</w:t>
      </w:r>
      <w:r w:rsidR="009D7254">
        <w:rPr>
          <w:lang w:val="sv-SE"/>
        </w:rPr>
        <w:t xml:space="preserve"> och som fullföljt 5 respektive 4 etapper (två färre än antal etapper)</w:t>
      </w:r>
      <w:r w:rsidRPr="001118D5">
        <w:rPr>
          <w:lang w:val="sv-SE"/>
        </w:rPr>
        <w:t xml:space="preserve">. </w:t>
      </w:r>
      <w:r w:rsidR="009D7254">
        <w:rPr>
          <w:lang w:val="sv-SE"/>
        </w:rPr>
        <w:t>I</w:t>
      </w:r>
      <w:r w:rsidR="00A065FE">
        <w:rPr>
          <w:lang w:val="sv-SE"/>
        </w:rPr>
        <w:t xml:space="preserve"> undantagsfall kan en</w:t>
      </w:r>
      <w:r>
        <w:rPr>
          <w:lang w:val="sv-SE"/>
        </w:rPr>
        <w:t xml:space="preserve"> ej fullföljd etapp</w:t>
      </w:r>
      <w:r w:rsidR="00060D2C">
        <w:rPr>
          <w:lang w:val="sv-SE"/>
        </w:rPr>
        <w:t xml:space="preserve"> </w:t>
      </w:r>
      <w:r>
        <w:rPr>
          <w:lang w:val="sv-SE"/>
        </w:rPr>
        <w:t>medges.</w:t>
      </w:r>
    </w:p>
    <w:p w:rsidR="00625DA2" w:rsidRDefault="00625DA2" w:rsidP="00625DA2">
      <w:pPr>
        <w:pStyle w:val="Brdtext"/>
        <w:rPr>
          <w:lang w:val="sv-SE"/>
        </w:rPr>
      </w:pPr>
      <w:r>
        <w:rPr>
          <w:lang w:val="sv-SE"/>
        </w:rPr>
        <w:t>För övrigt ingen ändring.</w:t>
      </w:r>
    </w:p>
    <w:p w:rsidR="003F06F9" w:rsidRDefault="003F06F9" w:rsidP="00625DA2">
      <w:pPr>
        <w:pStyle w:val="Brdtext"/>
        <w:rPr>
          <w:lang w:val="sv-SE"/>
        </w:rPr>
      </w:pPr>
      <w:r>
        <w:rPr>
          <w:lang w:val="sv-SE"/>
        </w:rPr>
        <w:t>Tabellen med föreslagna ändringar: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518"/>
        <w:gridCol w:w="2410"/>
        <w:gridCol w:w="2835"/>
        <w:gridCol w:w="2722"/>
      </w:tblGrid>
      <w:tr w:rsidR="00CB13C6" w:rsidRPr="00660A37" w:rsidTr="00692601">
        <w:tc>
          <w:tcPr>
            <w:tcW w:w="2518" w:type="dxa"/>
            <w:shd w:val="clear" w:color="auto" w:fill="95B3D7"/>
          </w:tcPr>
          <w:p w:rsidR="00CB13C6" w:rsidRPr="001118D5" w:rsidRDefault="00CB13C6" w:rsidP="00692601">
            <w:pPr>
              <w:rPr>
                <w:b/>
                <w:lang w:val="sv-SE"/>
              </w:rPr>
            </w:pPr>
            <w:r w:rsidRPr="001118D5">
              <w:rPr>
                <w:b/>
                <w:lang w:val="sv-SE"/>
              </w:rPr>
              <w:t>Huvudklass</w:t>
            </w:r>
            <w:r w:rsidRPr="001118D5">
              <w:rPr>
                <w:b/>
                <w:lang w:val="sv-SE"/>
              </w:rPr>
              <w:br/>
              <w:t>(H/D 10, 12, 14, 16)</w:t>
            </w:r>
          </w:p>
          <w:p w:rsidR="00CB13C6" w:rsidRPr="001118D5" w:rsidRDefault="00CB13C6" w:rsidP="00692601">
            <w:pPr>
              <w:rPr>
                <w:b/>
                <w:lang w:val="sv-SE"/>
              </w:rPr>
            </w:pPr>
            <w:r w:rsidRPr="001118D5">
              <w:rPr>
                <w:b/>
                <w:lang w:val="sv-SE"/>
              </w:rPr>
              <w:t>Placering</w:t>
            </w:r>
            <w:r w:rsidRPr="001118D5">
              <w:rPr>
                <w:b/>
                <w:lang w:val="sv-SE"/>
              </w:rPr>
              <w:tab/>
              <w:t>Poäng</w:t>
            </w:r>
          </w:p>
        </w:tc>
        <w:tc>
          <w:tcPr>
            <w:tcW w:w="2410" w:type="dxa"/>
            <w:shd w:val="clear" w:color="auto" w:fill="95B3D7"/>
          </w:tcPr>
          <w:p w:rsidR="00CB13C6" w:rsidRPr="001118D5" w:rsidRDefault="00CB13C6" w:rsidP="00692601">
            <w:pPr>
              <w:rPr>
                <w:b/>
                <w:lang w:val="sv-SE"/>
              </w:rPr>
            </w:pPr>
            <w:r w:rsidRPr="001118D5">
              <w:rPr>
                <w:b/>
                <w:lang w:val="sv-SE"/>
              </w:rPr>
              <w:t>Kort-klass</w:t>
            </w:r>
            <w:r w:rsidRPr="001118D5">
              <w:rPr>
                <w:b/>
                <w:lang w:val="sv-SE"/>
              </w:rPr>
              <w:br/>
              <w:t>(H/D 12K, 14K, 16K)</w:t>
            </w:r>
          </w:p>
          <w:p w:rsidR="00CB13C6" w:rsidRPr="00AD62A4" w:rsidRDefault="00CB13C6" w:rsidP="00692601">
            <w:pPr>
              <w:rPr>
                <w:b/>
              </w:rPr>
            </w:pPr>
            <w:proofErr w:type="spellStart"/>
            <w:r>
              <w:rPr>
                <w:b/>
              </w:rPr>
              <w:t>Placering</w:t>
            </w:r>
            <w:proofErr w:type="spellEnd"/>
            <w:r>
              <w:rPr>
                <w:b/>
              </w:rPr>
              <w:tab/>
            </w:r>
            <w:proofErr w:type="spellStart"/>
            <w:r>
              <w:rPr>
                <w:b/>
              </w:rPr>
              <w:t>Poäng</w:t>
            </w:r>
            <w:proofErr w:type="spellEnd"/>
          </w:p>
        </w:tc>
        <w:tc>
          <w:tcPr>
            <w:tcW w:w="2835" w:type="dxa"/>
            <w:shd w:val="clear" w:color="auto" w:fill="95B3D7"/>
          </w:tcPr>
          <w:p w:rsidR="00CB13C6" w:rsidRPr="00AD62A4" w:rsidRDefault="00A065FE" w:rsidP="00692601">
            <w:pPr>
              <w:rPr>
                <w:b/>
              </w:rPr>
            </w:pPr>
            <w:r>
              <w:rPr>
                <w:b/>
              </w:rPr>
              <w:t>U-</w:t>
            </w:r>
            <w:proofErr w:type="spellStart"/>
            <w:r>
              <w:rPr>
                <w:b/>
              </w:rPr>
              <w:t>k</w:t>
            </w:r>
            <w:r w:rsidR="00CB13C6">
              <w:rPr>
                <w:b/>
              </w:rPr>
              <w:t>lasser</w:t>
            </w:r>
            <w:proofErr w:type="spellEnd"/>
            <w:r w:rsidR="00CB13C6">
              <w:rPr>
                <w:b/>
              </w:rPr>
              <w:t xml:space="preserve"> </w:t>
            </w:r>
            <w:proofErr w:type="spellStart"/>
            <w:r w:rsidR="00CB13C6">
              <w:rPr>
                <w:b/>
              </w:rPr>
              <w:t>och</w:t>
            </w:r>
            <w:proofErr w:type="spellEnd"/>
            <w:r w:rsidR="00CB13C6">
              <w:rPr>
                <w:b/>
              </w:rPr>
              <w:t xml:space="preserve"> </w:t>
            </w:r>
            <w:proofErr w:type="spellStart"/>
            <w:r w:rsidR="00CB13C6">
              <w:rPr>
                <w:b/>
              </w:rPr>
              <w:t>Inskolning</w:t>
            </w:r>
            <w:proofErr w:type="spellEnd"/>
          </w:p>
        </w:tc>
        <w:tc>
          <w:tcPr>
            <w:tcW w:w="2722" w:type="dxa"/>
            <w:shd w:val="clear" w:color="auto" w:fill="95B3D7"/>
          </w:tcPr>
          <w:p w:rsidR="00CB13C6" w:rsidRDefault="00CB13C6" w:rsidP="00692601">
            <w:pPr>
              <w:rPr>
                <w:b/>
              </w:rPr>
            </w:pPr>
            <w:proofErr w:type="spellStart"/>
            <w:r>
              <w:rPr>
                <w:b/>
              </w:rPr>
              <w:t>Stafett</w:t>
            </w:r>
            <w:proofErr w:type="spellEnd"/>
            <w:r>
              <w:rPr>
                <w:b/>
              </w:rPr>
              <w:br/>
              <w:t>(</w:t>
            </w:r>
            <w:proofErr w:type="spellStart"/>
            <w:r>
              <w:rPr>
                <w:b/>
              </w:rPr>
              <w:t>Ungdomsklasser</w:t>
            </w:r>
            <w:proofErr w:type="spellEnd"/>
            <w:r>
              <w:rPr>
                <w:b/>
              </w:rPr>
              <w:t xml:space="preserve">) </w:t>
            </w:r>
          </w:p>
          <w:p w:rsidR="00CB13C6" w:rsidRDefault="00CB13C6" w:rsidP="00692601">
            <w:pPr>
              <w:rPr>
                <w:b/>
              </w:rPr>
            </w:pPr>
            <w:proofErr w:type="spellStart"/>
            <w:r>
              <w:rPr>
                <w:b/>
              </w:rPr>
              <w:t>Placering</w:t>
            </w:r>
            <w:proofErr w:type="spellEnd"/>
            <w:r>
              <w:rPr>
                <w:b/>
              </w:rPr>
              <w:tab/>
            </w:r>
            <w:proofErr w:type="spellStart"/>
            <w:r>
              <w:rPr>
                <w:b/>
              </w:rPr>
              <w:t>Poäng</w:t>
            </w:r>
            <w:proofErr w:type="spellEnd"/>
          </w:p>
        </w:tc>
      </w:tr>
      <w:tr w:rsidR="00CB13C6" w:rsidRPr="00660A37" w:rsidTr="00692601">
        <w:tc>
          <w:tcPr>
            <w:tcW w:w="2518" w:type="dxa"/>
          </w:tcPr>
          <w:p w:rsidR="00CB13C6" w:rsidRPr="00660A37" w:rsidRDefault="00CB13C6" w:rsidP="00692601">
            <w:r>
              <w:t>1</w:t>
            </w:r>
            <w:r>
              <w:tab/>
              <w:t xml:space="preserve">15 </w:t>
            </w:r>
            <w:proofErr w:type="spellStart"/>
            <w:r>
              <w:t>poäng</w:t>
            </w:r>
            <w:proofErr w:type="spellEnd"/>
          </w:p>
        </w:tc>
        <w:tc>
          <w:tcPr>
            <w:tcW w:w="2410" w:type="dxa"/>
          </w:tcPr>
          <w:p w:rsidR="00CB13C6" w:rsidRPr="00660A37" w:rsidRDefault="00CB13C6" w:rsidP="00692601">
            <w:r>
              <w:t>1</w:t>
            </w:r>
            <w:r>
              <w:tab/>
              <w:t xml:space="preserve">6 </w:t>
            </w:r>
            <w:proofErr w:type="spellStart"/>
            <w:r>
              <w:t>poäng</w:t>
            </w:r>
            <w:proofErr w:type="spellEnd"/>
          </w:p>
        </w:tc>
        <w:tc>
          <w:tcPr>
            <w:tcW w:w="2835" w:type="dxa"/>
          </w:tcPr>
          <w:p w:rsidR="00CB13C6" w:rsidRPr="001118D5" w:rsidRDefault="00CB13C6" w:rsidP="00692601">
            <w:pPr>
              <w:rPr>
                <w:lang w:val="sv-SE"/>
              </w:rPr>
            </w:pPr>
            <w:r w:rsidRPr="001118D5">
              <w:rPr>
                <w:lang w:val="sv-SE"/>
              </w:rPr>
              <w:t>3 poäng till alla som startar</w:t>
            </w:r>
          </w:p>
        </w:tc>
        <w:tc>
          <w:tcPr>
            <w:tcW w:w="2722" w:type="dxa"/>
          </w:tcPr>
          <w:p w:rsidR="00CB13C6" w:rsidRPr="00660A37" w:rsidRDefault="00CB13C6" w:rsidP="00692601">
            <w:r>
              <w:t>1</w:t>
            </w:r>
            <w:r>
              <w:tab/>
              <w:t xml:space="preserve">45 </w:t>
            </w:r>
            <w:proofErr w:type="spellStart"/>
            <w:r>
              <w:t>poäng</w:t>
            </w:r>
            <w:proofErr w:type="spellEnd"/>
          </w:p>
        </w:tc>
      </w:tr>
      <w:tr w:rsidR="00CB13C6" w:rsidRPr="00660A37" w:rsidTr="00692601">
        <w:tc>
          <w:tcPr>
            <w:tcW w:w="2518" w:type="dxa"/>
          </w:tcPr>
          <w:p w:rsidR="00CB13C6" w:rsidRPr="00660A37" w:rsidRDefault="00CB13C6" w:rsidP="00692601">
            <w:r>
              <w:t>2</w:t>
            </w:r>
            <w:r>
              <w:tab/>
              <w:t xml:space="preserve">13 </w:t>
            </w:r>
            <w:proofErr w:type="spellStart"/>
            <w:r>
              <w:t>poäng</w:t>
            </w:r>
            <w:proofErr w:type="spellEnd"/>
          </w:p>
        </w:tc>
        <w:tc>
          <w:tcPr>
            <w:tcW w:w="2410" w:type="dxa"/>
          </w:tcPr>
          <w:p w:rsidR="00CB13C6" w:rsidRPr="00660A37" w:rsidRDefault="00CB13C6" w:rsidP="00692601">
            <w:r>
              <w:t>2</w:t>
            </w:r>
            <w:r>
              <w:tab/>
              <w:t xml:space="preserve">5 </w:t>
            </w:r>
            <w:proofErr w:type="spellStart"/>
            <w:r>
              <w:t>poäng</w:t>
            </w:r>
            <w:proofErr w:type="spellEnd"/>
          </w:p>
        </w:tc>
        <w:tc>
          <w:tcPr>
            <w:tcW w:w="2835" w:type="dxa"/>
          </w:tcPr>
          <w:p w:rsidR="00CB13C6" w:rsidRPr="00660A37" w:rsidRDefault="00CB13C6" w:rsidP="00692601"/>
        </w:tc>
        <w:tc>
          <w:tcPr>
            <w:tcW w:w="2722" w:type="dxa"/>
          </w:tcPr>
          <w:p w:rsidR="00CB13C6" w:rsidRPr="00660A37" w:rsidRDefault="00CB13C6" w:rsidP="00692601">
            <w:r>
              <w:t>2</w:t>
            </w:r>
            <w:r>
              <w:tab/>
              <w:t xml:space="preserve">39 </w:t>
            </w:r>
            <w:proofErr w:type="spellStart"/>
            <w:r>
              <w:t>poäng</w:t>
            </w:r>
            <w:proofErr w:type="spellEnd"/>
          </w:p>
        </w:tc>
      </w:tr>
      <w:tr w:rsidR="00CB13C6" w:rsidRPr="00660A37" w:rsidTr="00692601">
        <w:tc>
          <w:tcPr>
            <w:tcW w:w="2518" w:type="dxa"/>
          </w:tcPr>
          <w:p w:rsidR="00CB13C6" w:rsidRPr="00532523" w:rsidRDefault="00CB13C6" w:rsidP="00692601">
            <w:r>
              <w:t>3</w:t>
            </w:r>
            <w:r>
              <w:tab/>
              <w:t xml:space="preserve">11 </w:t>
            </w:r>
            <w:proofErr w:type="spellStart"/>
            <w:r>
              <w:t>poäng</w:t>
            </w:r>
            <w:proofErr w:type="spellEnd"/>
          </w:p>
        </w:tc>
        <w:tc>
          <w:tcPr>
            <w:tcW w:w="2410" w:type="dxa"/>
          </w:tcPr>
          <w:p w:rsidR="00CB13C6" w:rsidRPr="00532523" w:rsidRDefault="00CB13C6" w:rsidP="00692601">
            <w:r>
              <w:t>3</w:t>
            </w:r>
            <w:r>
              <w:tab/>
              <w:t xml:space="preserve">4 </w:t>
            </w:r>
            <w:proofErr w:type="spellStart"/>
            <w:r>
              <w:t>poäng</w:t>
            </w:r>
            <w:proofErr w:type="spellEnd"/>
          </w:p>
        </w:tc>
        <w:tc>
          <w:tcPr>
            <w:tcW w:w="2835" w:type="dxa"/>
          </w:tcPr>
          <w:p w:rsidR="00CB13C6" w:rsidRPr="00660A37" w:rsidRDefault="00CB13C6" w:rsidP="00692601"/>
        </w:tc>
        <w:tc>
          <w:tcPr>
            <w:tcW w:w="2722" w:type="dxa"/>
          </w:tcPr>
          <w:p w:rsidR="00CB13C6" w:rsidRPr="00532523" w:rsidRDefault="00CB13C6" w:rsidP="00692601">
            <w:r>
              <w:t>3</w:t>
            </w:r>
            <w:r>
              <w:tab/>
              <w:t xml:space="preserve">33 </w:t>
            </w:r>
            <w:proofErr w:type="spellStart"/>
            <w:r>
              <w:t>poäng</w:t>
            </w:r>
            <w:proofErr w:type="spellEnd"/>
          </w:p>
        </w:tc>
      </w:tr>
      <w:tr w:rsidR="00CB13C6" w:rsidRPr="00660A37" w:rsidTr="00692601">
        <w:tc>
          <w:tcPr>
            <w:tcW w:w="2518" w:type="dxa"/>
          </w:tcPr>
          <w:p w:rsidR="00CB13C6" w:rsidRPr="00532523" w:rsidRDefault="00CB13C6" w:rsidP="00692601">
            <w:r>
              <w:t>4</w:t>
            </w:r>
            <w:r>
              <w:tab/>
              <w:t xml:space="preserve">9 </w:t>
            </w:r>
            <w:proofErr w:type="spellStart"/>
            <w:r>
              <w:t>poäng</w:t>
            </w:r>
            <w:proofErr w:type="spellEnd"/>
          </w:p>
        </w:tc>
        <w:tc>
          <w:tcPr>
            <w:tcW w:w="2410" w:type="dxa"/>
          </w:tcPr>
          <w:p w:rsidR="00CB13C6" w:rsidRPr="00532523" w:rsidRDefault="00CB13C6" w:rsidP="00692601">
            <w:r>
              <w:t>4-</w:t>
            </w:r>
            <w:r>
              <w:tab/>
              <w:t xml:space="preserve">3 </w:t>
            </w:r>
            <w:proofErr w:type="spellStart"/>
            <w:r>
              <w:t>poäng</w:t>
            </w:r>
            <w:proofErr w:type="spellEnd"/>
          </w:p>
        </w:tc>
        <w:tc>
          <w:tcPr>
            <w:tcW w:w="2835" w:type="dxa"/>
          </w:tcPr>
          <w:p w:rsidR="00CB13C6" w:rsidRPr="00660A37" w:rsidRDefault="00CB13C6" w:rsidP="00692601"/>
        </w:tc>
        <w:tc>
          <w:tcPr>
            <w:tcW w:w="2722" w:type="dxa"/>
          </w:tcPr>
          <w:p w:rsidR="00CB13C6" w:rsidRPr="00532523" w:rsidRDefault="00CB13C6" w:rsidP="00692601">
            <w:r>
              <w:t>4</w:t>
            </w:r>
            <w:r>
              <w:tab/>
              <w:t xml:space="preserve">27 </w:t>
            </w:r>
            <w:proofErr w:type="spellStart"/>
            <w:r>
              <w:t>poäng</w:t>
            </w:r>
            <w:proofErr w:type="spellEnd"/>
          </w:p>
        </w:tc>
      </w:tr>
      <w:tr w:rsidR="00CB13C6" w:rsidRPr="00660A37" w:rsidTr="00692601">
        <w:tc>
          <w:tcPr>
            <w:tcW w:w="2518" w:type="dxa"/>
          </w:tcPr>
          <w:p w:rsidR="00CB13C6" w:rsidRPr="00532523" w:rsidRDefault="00CB13C6" w:rsidP="00692601">
            <w:r>
              <w:t>5</w:t>
            </w:r>
            <w:r>
              <w:tab/>
              <w:t xml:space="preserve">7 </w:t>
            </w:r>
            <w:proofErr w:type="spellStart"/>
            <w:r>
              <w:t>poäng</w:t>
            </w:r>
            <w:proofErr w:type="spellEnd"/>
          </w:p>
        </w:tc>
        <w:tc>
          <w:tcPr>
            <w:tcW w:w="2410" w:type="dxa"/>
          </w:tcPr>
          <w:p w:rsidR="00CB13C6" w:rsidRPr="00660A37" w:rsidRDefault="00CB13C6" w:rsidP="00692601">
            <w:proofErr w:type="spellStart"/>
            <w:r>
              <w:t>Ej</w:t>
            </w:r>
            <w:proofErr w:type="spellEnd"/>
            <w:r>
              <w:t xml:space="preserve"> </w:t>
            </w:r>
            <w:proofErr w:type="spellStart"/>
            <w:r>
              <w:t>fullföljt</w:t>
            </w:r>
            <w:proofErr w:type="spellEnd"/>
            <w:r>
              <w:t xml:space="preserve"> 1 </w:t>
            </w:r>
            <w:proofErr w:type="spellStart"/>
            <w:r>
              <w:t>poäng</w:t>
            </w:r>
            <w:proofErr w:type="spellEnd"/>
          </w:p>
        </w:tc>
        <w:tc>
          <w:tcPr>
            <w:tcW w:w="2835" w:type="dxa"/>
          </w:tcPr>
          <w:p w:rsidR="00CB13C6" w:rsidRPr="00660A37" w:rsidRDefault="00CB13C6" w:rsidP="00692601"/>
        </w:tc>
        <w:tc>
          <w:tcPr>
            <w:tcW w:w="2722" w:type="dxa"/>
          </w:tcPr>
          <w:p w:rsidR="00CB13C6" w:rsidRPr="00532523" w:rsidRDefault="00CB13C6" w:rsidP="00692601">
            <w:r>
              <w:t>5</w:t>
            </w:r>
            <w:r>
              <w:tab/>
              <w:t xml:space="preserve">21 </w:t>
            </w:r>
            <w:proofErr w:type="spellStart"/>
            <w:r>
              <w:t>poäng</w:t>
            </w:r>
            <w:proofErr w:type="spellEnd"/>
          </w:p>
        </w:tc>
      </w:tr>
      <w:tr w:rsidR="00CB13C6" w:rsidRPr="00660A37" w:rsidTr="00692601">
        <w:tc>
          <w:tcPr>
            <w:tcW w:w="2518" w:type="dxa"/>
          </w:tcPr>
          <w:p w:rsidR="00CB13C6" w:rsidRPr="00532523" w:rsidRDefault="00CB13C6" w:rsidP="00692601">
            <w:r>
              <w:t>6</w:t>
            </w:r>
            <w:r>
              <w:tab/>
              <w:t xml:space="preserve">5 </w:t>
            </w:r>
            <w:proofErr w:type="spellStart"/>
            <w:r>
              <w:t>poäng</w:t>
            </w:r>
            <w:proofErr w:type="spellEnd"/>
          </w:p>
        </w:tc>
        <w:tc>
          <w:tcPr>
            <w:tcW w:w="2410" w:type="dxa"/>
          </w:tcPr>
          <w:p w:rsidR="00CB13C6" w:rsidRPr="00660A37" w:rsidRDefault="00CB13C6" w:rsidP="00692601"/>
        </w:tc>
        <w:tc>
          <w:tcPr>
            <w:tcW w:w="2835" w:type="dxa"/>
          </w:tcPr>
          <w:p w:rsidR="00CB13C6" w:rsidRPr="00660A37" w:rsidRDefault="00CB13C6" w:rsidP="00692601"/>
        </w:tc>
        <w:tc>
          <w:tcPr>
            <w:tcW w:w="2722" w:type="dxa"/>
          </w:tcPr>
          <w:p w:rsidR="00CB13C6" w:rsidRPr="00532523" w:rsidRDefault="00CB13C6" w:rsidP="00692601">
            <w:r>
              <w:t>6</w:t>
            </w:r>
            <w:r>
              <w:tab/>
              <w:t xml:space="preserve">15 </w:t>
            </w:r>
            <w:proofErr w:type="spellStart"/>
            <w:r>
              <w:t>poäng</w:t>
            </w:r>
            <w:proofErr w:type="spellEnd"/>
          </w:p>
        </w:tc>
      </w:tr>
      <w:tr w:rsidR="00CB13C6" w:rsidRPr="00660A37" w:rsidTr="00692601">
        <w:tc>
          <w:tcPr>
            <w:tcW w:w="2518" w:type="dxa"/>
          </w:tcPr>
          <w:p w:rsidR="00CB13C6" w:rsidRPr="00532523" w:rsidRDefault="00CB13C6" w:rsidP="00692601">
            <w:r>
              <w:t>7-10</w:t>
            </w:r>
            <w:r>
              <w:tab/>
              <w:t xml:space="preserve">4 </w:t>
            </w:r>
            <w:proofErr w:type="spellStart"/>
            <w:r>
              <w:t>poäng</w:t>
            </w:r>
            <w:proofErr w:type="spellEnd"/>
          </w:p>
        </w:tc>
        <w:tc>
          <w:tcPr>
            <w:tcW w:w="2410" w:type="dxa"/>
          </w:tcPr>
          <w:p w:rsidR="00CB13C6" w:rsidRPr="00660A37" w:rsidRDefault="00CB13C6" w:rsidP="00692601"/>
        </w:tc>
        <w:tc>
          <w:tcPr>
            <w:tcW w:w="2835" w:type="dxa"/>
          </w:tcPr>
          <w:p w:rsidR="00CB13C6" w:rsidRPr="00660A37" w:rsidRDefault="00CB13C6" w:rsidP="00692601"/>
        </w:tc>
        <w:tc>
          <w:tcPr>
            <w:tcW w:w="2722" w:type="dxa"/>
          </w:tcPr>
          <w:p w:rsidR="00CB13C6" w:rsidRPr="00532523" w:rsidRDefault="00CB13C6" w:rsidP="00692601">
            <w:r>
              <w:t>7-10</w:t>
            </w:r>
            <w:r>
              <w:tab/>
              <w:t xml:space="preserve">12 </w:t>
            </w:r>
            <w:proofErr w:type="spellStart"/>
            <w:r>
              <w:t>poäng</w:t>
            </w:r>
            <w:proofErr w:type="spellEnd"/>
          </w:p>
        </w:tc>
      </w:tr>
      <w:tr w:rsidR="00CB13C6" w:rsidRPr="00660A37" w:rsidTr="00692601">
        <w:tc>
          <w:tcPr>
            <w:tcW w:w="2518" w:type="dxa"/>
          </w:tcPr>
          <w:p w:rsidR="00CB13C6" w:rsidRPr="00532523" w:rsidRDefault="00CB13C6" w:rsidP="00692601">
            <w:r>
              <w:t>11-</w:t>
            </w:r>
            <w:r>
              <w:tab/>
              <w:t xml:space="preserve">3 </w:t>
            </w:r>
            <w:proofErr w:type="spellStart"/>
            <w:r>
              <w:t>poäng</w:t>
            </w:r>
            <w:proofErr w:type="spellEnd"/>
          </w:p>
        </w:tc>
        <w:tc>
          <w:tcPr>
            <w:tcW w:w="2410" w:type="dxa"/>
          </w:tcPr>
          <w:p w:rsidR="00CB13C6" w:rsidRPr="00660A37" w:rsidRDefault="00CB13C6" w:rsidP="00692601"/>
        </w:tc>
        <w:tc>
          <w:tcPr>
            <w:tcW w:w="2835" w:type="dxa"/>
          </w:tcPr>
          <w:p w:rsidR="00CB13C6" w:rsidRPr="00660A37" w:rsidRDefault="00CB13C6" w:rsidP="00692601"/>
        </w:tc>
        <w:tc>
          <w:tcPr>
            <w:tcW w:w="2722" w:type="dxa"/>
          </w:tcPr>
          <w:p w:rsidR="00CB13C6" w:rsidRPr="00532523" w:rsidRDefault="00CB13C6" w:rsidP="00692601">
            <w:r>
              <w:t>11-</w:t>
            </w:r>
            <w:r>
              <w:tab/>
              <w:t xml:space="preserve">9 </w:t>
            </w:r>
            <w:proofErr w:type="spellStart"/>
            <w:r>
              <w:t>poäng</w:t>
            </w:r>
            <w:proofErr w:type="spellEnd"/>
          </w:p>
        </w:tc>
      </w:tr>
      <w:tr w:rsidR="00CB13C6" w:rsidRPr="00B60486" w:rsidTr="00692601">
        <w:tc>
          <w:tcPr>
            <w:tcW w:w="2518" w:type="dxa"/>
          </w:tcPr>
          <w:p w:rsidR="00CB13C6" w:rsidRDefault="00CB13C6" w:rsidP="00692601">
            <w:proofErr w:type="spellStart"/>
            <w:r>
              <w:t>Ej</w:t>
            </w:r>
            <w:proofErr w:type="spellEnd"/>
            <w:r>
              <w:t xml:space="preserve"> </w:t>
            </w:r>
            <w:proofErr w:type="spellStart"/>
            <w:r>
              <w:t>fullföljt</w:t>
            </w:r>
            <w:proofErr w:type="spellEnd"/>
            <w:r>
              <w:t xml:space="preserve"> 1 </w:t>
            </w:r>
            <w:proofErr w:type="spellStart"/>
            <w:r>
              <w:t>poäng</w:t>
            </w:r>
            <w:proofErr w:type="spellEnd"/>
          </w:p>
        </w:tc>
        <w:tc>
          <w:tcPr>
            <w:tcW w:w="2410" w:type="dxa"/>
          </w:tcPr>
          <w:p w:rsidR="00CB13C6" w:rsidRPr="00660A37" w:rsidRDefault="00CB13C6" w:rsidP="00692601"/>
        </w:tc>
        <w:tc>
          <w:tcPr>
            <w:tcW w:w="2835" w:type="dxa"/>
          </w:tcPr>
          <w:p w:rsidR="00CB13C6" w:rsidRPr="00660A37" w:rsidRDefault="00CB13C6" w:rsidP="00692601"/>
        </w:tc>
        <w:tc>
          <w:tcPr>
            <w:tcW w:w="2722" w:type="dxa"/>
          </w:tcPr>
          <w:p w:rsidR="00CB13C6" w:rsidRPr="001118D5" w:rsidRDefault="00CB13C6" w:rsidP="003F06F9">
            <w:pPr>
              <w:rPr>
                <w:lang w:val="sv-SE"/>
              </w:rPr>
            </w:pPr>
            <w:r w:rsidRPr="001118D5">
              <w:rPr>
                <w:lang w:val="sv-SE"/>
              </w:rPr>
              <w:t xml:space="preserve">Fler löpare på mittensträcka ger dessutom 3 p/deltagare </w:t>
            </w:r>
            <w:r w:rsidR="003F06F9">
              <w:rPr>
                <w:lang w:val="sv-SE"/>
              </w:rPr>
              <w:lastRenderedPageBreak/>
              <w:t>som fullföljt, e</w:t>
            </w:r>
            <w:r w:rsidRPr="003F06F9">
              <w:rPr>
                <w:lang w:val="sv-SE"/>
              </w:rPr>
              <w:t xml:space="preserve">j fullföljt </w:t>
            </w:r>
            <w:r w:rsidR="003F06F9">
              <w:rPr>
                <w:lang w:val="sv-SE"/>
              </w:rPr>
              <w:t xml:space="preserve">ger </w:t>
            </w:r>
            <w:r w:rsidRPr="003F06F9">
              <w:rPr>
                <w:lang w:val="sv-SE"/>
              </w:rPr>
              <w:t>1 poäng.</w:t>
            </w:r>
          </w:p>
        </w:tc>
      </w:tr>
    </w:tbl>
    <w:p w:rsidR="00CB13C6" w:rsidRDefault="00CB13C6" w:rsidP="00625DA2">
      <w:pPr>
        <w:pStyle w:val="Brdtext"/>
        <w:rPr>
          <w:lang w:val="sv-SE"/>
        </w:rPr>
      </w:pPr>
    </w:p>
    <w:p w:rsidR="00175A77" w:rsidRDefault="00175A77" w:rsidP="00175A77">
      <w:pPr>
        <w:pStyle w:val="Rubrik2"/>
        <w:rPr>
          <w:lang w:val="sv-SE"/>
        </w:rPr>
      </w:pPr>
      <w:proofErr w:type="spellStart"/>
      <w:r>
        <w:rPr>
          <w:lang w:val="sv-SE"/>
        </w:rPr>
        <w:t>Vårserien</w:t>
      </w:r>
      <w:proofErr w:type="spellEnd"/>
    </w:p>
    <w:p w:rsidR="00625DA2" w:rsidRDefault="00625DA2" w:rsidP="00175A77">
      <w:pPr>
        <w:pStyle w:val="Brdtext"/>
        <w:rPr>
          <w:lang w:val="sv-SE"/>
        </w:rPr>
      </w:pPr>
      <w:r>
        <w:rPr>
          <w:lang w:val="sv-SE"/>
        </w:rPr>
        <w:t>Förslag på ändring:</w:t>
      </w:r>
    </w:p>
    <w:p w:rsidR="00175A77" w:rsidRDefault="00017D8A" w:rsidP="00175A77">
      <w:pPr>
        <w:pStyle w:val="Brdtext"/>
        <w:rPr>
          <w:lang w:val="sv-SE"/>
        </w:rPr>
      </w:pPr>
      <w:r>
        <w:rPr>
          <w:lang w:val="sv-SE"/>
        </w:rPr>
        <w:t>U-klasser och inskolning ger tre poäng till alla startande.</w:t>
      </w:r>
      <w:r>
        <w:rPr>
          <w:lang w:val="sv-SE"/>
        </w:rPr>
        <w:br/>
      </w:r>
      <w:r w:rsidR="003F06F9">
        <w:rPr>
          <w:lang w:val="sv-SE"/>
        </w:rPr>
        <w:t>Alla som</w:t>
      </w:r>
      <w:r w:rsidR="00175A77">
        <w:rPr>
          <w:lang w:val="sv-SE"/>
        </w:rPr>
        <w:t xml:space="preserve"> </w:t>
      </w:r>
      <w:r w:rsidR="003F06F9">
        <w:rPr>
          <w:lang w:val="sv-SE"/>
        </w:rPr>
        <w:t xml:space="preserve">startat på tre etapper, </w:t>
      </w:r>
      <w:r w:rsidR="003F06F9" w:rsidRPr="00173D13">
        <w:rPr>
          <w:lang w:val="sv-SE"/>
        </w:rPr>
        <w:t xml:space="preserve">får </w:t>
      </w:r>
      <w:r w:rsidR="003F06F9">
        <w:rPr>
          <w:lang w:val="sv-SE"/>
        </w:rPr>
        <w:t>plakett</w:t>
      </w:r>
      <w:r w:rsidR="003F06F9" w:rsidRPr="00173D13">
        <w:rPr>
          <w:lang w:val="sv-SE"/>
        </w:rPr>
        <w:t xml:space="preserve"> oavsett om de fullföljt eller ej.</w:t>
      </w:r>
    </w:p>
    <w:p w:rsidR="008D1546" w:rsidRDefault="008D1546" w:rsidP="008D1546">
      <w:pPr>
        <w:pStyle w:val="Brdtext"/>
        <w:rPr>
          <w:lang w:val="sv-SE"/>
        </w:rPr>
      </w:pPr>
      <w:r>
        <w:rPr>
          <w:lang w:val="sv-SE"/>
        </w:rPr>
        <w:t>För övrigt ingen ändring.</w:t>
      </w:r>
    </w:p>
    <w:p w:rsidR="00017D8A" w:rsidRDefault="00017D8A" w:rsidP="00017D8A">
      <w:pPr>
        <w:pStyle w:val="Rubrik2"/>
        <w:rPr>
          <w:lang w:val="sv-SE"/>
        </w:rPr>
      </w:pPr>
      <w:proofErr w:type="spellStart"/>
      <w:r w:rsidRPr="008D1546">
        <w:rPr>
          <w:lang w:val="sv-SE"/>
        </w:rPr>
        <w:t>Närnatt</w:t>
      </w:r>
      <w:proofErr w:type="spellEnd"/>
      <w:r>
        <w:rPr>
          <w:lang w:val="sv-SE"/>
        </w:rPr>
        <w:t xml:space="preserve"> Cup</w:t>
      </w:r>
    </w:p>
    <w:p w:rsidR="005A375B" w:rsidRDefault="008D1546" w:rsidP="008D1546">
      <w:pPr>
        <w:pStyle w:val="Brdtext"/>
        <w:rPr>
          <w:lang w:val="sv-SE"/>
        </w:rPr>
      </w:pPr>
      <w:r>
        <w:rPr>
          <w:lang w:val="sv-SE"/>
        </w:rPr>
        <w:t>U-klasser och inskolning ger</w:t>
      </w:r>
      <w:r w:rsidR="005A375B">
        <w:rPr>
          <w:lang w:val="sv-SE"/>
        </w:rPr>
        <w:t xml:space="preserve"> tre poäng till alla startande.</w:t>
      </w:r>
    </w:p>
    <w:p w:rsidR="008D1546" w:rsidRDefault="008D1546" w:rsidP="008D1546">
      <w:pPr>
        <w:pStyle w:val="Brdtext"/>
        <w:rPr>
          <w:lang w:val="sv-SE"/>
        </w:rPr>
      </w:pPr>
      <w:r>
        <w:rPr>
          <w:lang w:val="sv-SE"/>
        </w:rPr>
        <w:t>För övrigt ingen ändring.</w:t>
      </w:r>
    </w:p>
    <w:p w:rsidR="00131361" w:rsidRPr="00131361" w:rsidRDefault="00131361" w:rsidP="00131361">
      <w:pPr>
        <w:rPr>
          <w:lang w:val="sv-SE"/>
        </w:rPr>
      </w:pPr>
    </w:p>
    <w:p w:rsidR="0029627A" w:rsidRPr="0029627A" w:rsidRDefault="0029627A" w:rsidP="0029627A">
      <w:pPr>
        <w:rPr>
          <w:lang w:val="sv-SE"/>
        </w:rPr>
      </w:pPr>
    </w:p>
    <w:sectPr w:rsidR="0029627A" w:rsidRPr="0029627A" w:rsidSect="00855982">
      <w:footerReference w:type="default" r:id="rId10"/>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4EE" w:rsidRDefault="005934EE" w:rsidP="00855982">
      <w:pPr>
        <w:spacing w:after="0" w:line="240" w:lineRule="auto"/>
      </w:pPr>
      <w:r>
        <w:separator/>
      </w:r>
    </w:p>
  </w:endnote>
  <w:endnote w:type="continuationSeparator" w:id="0">
    <w:p w:rsidR="005934EE" w:rsidRDefault="005934EE"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59961"/>
      <w:docPartObj>
        <w:docPartGallery w:val="Page Numbers (Bottom of Page)"/>
        <w:docPartUnique/>
      </w:docPartObj>
    </w:sdtPr>
    <w:sdtEndPr>
      <w:rPr>
        <w:noProof/>
      </w:rPr>
    </w:sdtEndPr>
    <w:sdtContent>
      <w:p w:rsidR="00855982" w:rsidRDefault="00855982">
        <w:pPr>
          <w:pStyle w:val="Sidfot"/>
        </w:pPr>
        <w:r>
          <w:fldChar w:fldCharType="begin"/>
        </w:r>
        <w:r>
          <w:instrText xml:space="preserve"> PAGE   \* MERGEFORMAT </w:instrText>
        </w:r>
        <w:r>
          <w:fldChar w:fldCharType="separate"/>
        </w:r>
        <w:r w:rsidR="00A065FE">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4EE" w:rsidRDefault="005934EE" w:rsidP="00855982">
      <w:pPr>
        <w:spacing w:after="0" w:line="240" w:lineRule="auto"/>
      </w:pPr>
      <w:r>
        <w:separator/>
      </w:r>
    </w:p>
  </w:footnote>
  <w:footnote w:type="continuationSeparator" w:id="0">
    <w:p w:rsidR="005934EE" w:rsidRDefault="005934EE"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15F6CAB"/>
    <w:multiLevelType w:val="hybridMultilevel"/>
    <w:tmpl w:val="49CEC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57685D"/>
    <w:multiLevelType w:val="hybridMultilevel"/>
    <w:tmpl w:val="E4BC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F5D7364"/>
    <w:multiLevelType w:val="hybridMultilevel"/>
    <w:tmpl w:val="16B6C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D6D67"/>
    <w:multiLevelType w:val="hybridMultilevel"/>
    <w:tmpl w:val="9B36C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D2C89"/>
    <w:multiLevelType w:val="hybridMultilevel"/>
    <w:tmpl w:val="31CCC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0"/>
  </w:num>
  <w:num w:numId="14">
    <w:abstractNumId w:val="19"/>
  </w:num>
  <w:num w:numId="15">
    <w:abstractNumId w:val="11"/>
  </w:num>
  <w:num w:numId="16">
    <w:abstractNumId w:val="1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3"/>
  </w:num>
  <w:num w:numId="28">
    <w:abstractNumId w:val="15"/>
  </w:num>
  <w:num w:numId="29">
    <w:abstractNumId w:val="18"/>
  </w:num>
  <w:num w:numId="30">
    <w:abstractNumId w:val="22"/>
  </w:num>
  <w:num w:numId="31">
    <w:abstractNumId w:val="17"/>
  </w:num>
  <w:num w:numId="32">
    <w:abstractNumId w:val="21"/>
  </w:num>
  <w:num w:numId="33">
    <w:abstractNumId w:val="16"/>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27A"/>
    <w:rsid w:val="000068D0"/>
    <w:rsid w:val="00017D8A"/>
    <w:rsid w:val="00060D2C"/>
    <w:rsid w:val="00094084"/>
    <w:rsid w:val="000D2071"/>
    <w:rsid w:val="001118D5"/>
    <w:rsid w:val="00131361"/>
    <w:rsid w:val="00173D13"/>
    <w:rsid w:val="00175A77"/>
    <w:rsid w:val="001D34C0"/>
    <w:rsid w:val="001D4362"/>
    <w:rsid w:val="0029627A"/>
    <w:rsid w:val="002B1FA5"/>
    <w:rsid w:val="002D154C"/>
    <w:rsid w:val="002F2CD5"/>
    <w:rsid w:val="0037100E"/>
    <w:rsid w:val="003F06F9"/>
    <w:rsid w:val="005233C7"/>
    <w:rsid w:val="005934EE"/>
    <w:rsid w:val="005A375B"/>
    <w:rsid w:val="00625DA2"/>
    <w:rsid w:val="00704B81"/>
    <w:rsid w:val="00744E7A"/>
    <w:rsid w:val="0074555A"/>
    <w:rsid w:val="007833A7"/>
    <w:rsid w:val="007F5961"/>
    <w:rsid w:val="00855982"/>
    <w:rsid w:val="00864C4D"/>
    <w:rsid w:val="008C02F0"/>
    <w:rsid w:val="008D1546"/>
    <w:rsid w:val="008F6F7C"/>
    <w:rsid w:val="0097575B"/>
    <w:rsid w:val="009D7254"/>
    <w:rsid w:val="00A065FE"/>
    <w:rsid w:val="00A10484"/>
    <w:rsid w:val="00A51887"/>
    <w:rsid w:val="00AC7CD4"/>
    <w:rsid w:val="00B60486"/>
    <w:rsid w:val="00BD1DB7"/>
    <w:rsid w:val="00C1517E"/>
    <w:rsid w:val="00C31AFC"/>
    <w:rsid w:val="00C771A1"/>
    <w:rsid w:val="00CB13C6"/>
    <w:rsid w:val="00FD262C"/>
    <w:rsid w:val="00FE438C"/>
    <w:rsid w:val="00FE6F91"/>
    <w:rsid w:val="00FF42A8"/>
    <w:rsid w:val="00FF4CA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9C77"/>
  <w15:chartTrackingRefBased/>
  <w15:docId w15:val="{AAA594FA-1242-42D8-9893-71B76BF3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62C"/>
  </w:style>
  <w:style w:type="paragraph" w:styleId="Rubrik1">
    <w:name w:val="heading 1"/>
    <w:basedOn w:val="Normal"/>
    <w:next w:val="Normal"/>
    <w:link w:val="Rubrik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Rubrik2">
    <w:name w:val="heading 2"/>
    <w:basedOn w:val="Normal"/>
    <w:next w:val="Normal"/>
    <w:link w:val="Rubrik2Char"/>
    <w:uiPriority w:val="9"/>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Rubrik3">
    <w:name w:val="heading 3"/>
    <w:basedOn w:val="Normal"/>
    <w:next w:val="Normal"/>
    <w:link w:val="Rubrik3Char"/>
    <w:uiPriority w:val="9"/>
    <w:unhideWhenUsed/>
    <w:qFormat/>
    <w:rsid w:val="00FD262C"/>
    <w:pPr>
      <w:keepNext/>
      <w:keepLines/>
      <w:spacing w:before="200" w:after="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Rubrik7">
    <w:name w:val="heading 7"/>
    <w:basedOn w:val="Normal"/>
    <w:next w:val="Normal"/>
    <w:link w:val="Rubrik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link w:val="Rubrik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RubrikChar">
    <w:name w:val="Rubrik Char"/>
    <w:basedOn w:val="Standardstycketeckensnitt"/>
    <w:link w:val="Rubrik"/>
    <w:uiPriority w:val="1"/>
    <w:rsid w:val="00FD262C"/>
    <w:rPr>
      <w:rFonts w:asciiTheme="majorHAnsi" w:eastAsiaTheme="majorEastAsia" w:hAnsiTheme="majorHAnsi" w:cstheme="majorBidi"/>
      <w:sz w:val="56"/>
      <w:szCs w:val="56"/>
    </w:rPr>
  </w:style>
  <w:style w:type="paragraph" w:styleId="Sidhuvud">
    <w:name w:val="header"/>
    <w:basedOn w:val="Normal"/>
    <w:link w:val="SidhuvudChar"/>
    <w:uiPriority w:val="99"/>
    <w:unhideWhenUsed/>
    <w:rsid w:val="00855982"/>
    <w:pPr>
      <w:spacing w:after="0" w:line="240" w:lineRule="auto"/>
    </w:pPr>
  </w:style>
  <w:style w:type="character" w:customStyle="1" w:styleId="SidhuvudChar">
    <w:name w:val="Sidhuvud Char"/>
    <w:basedOn w:val="Standardstycketeckensnitt"/>
    <w:link w:val="Sidhuvud"/>
    <w:uiPriority w:val="99"/>
    <w:rsid w:val="00855982"/>
  </w:style>
  <w:style w:type="character" w:customStyle="1" w:styleId="Rubrik1Char">
    <w:name w:val="Rubrik 1 Char"/>
    <w:basedOn w:val="Standardstycketeckensnitt"/>
    <w:link w:val="Rubrik1"/>
    <w:uiPriority w:val="9"/>
    <w:rsid w:val="00FD262C"/>
    <w:rPr>
      <w:rFonts w:asciiTheme="majorHAnsi" w:eastAsiaTheme="majorEastAsia" w:hAnsiTheme="majorHAnsi" w:cstheme="majorBidi"/>
      <w:b/>
      <w:bCs/>
      <w:smallCaps/>
      <w:sz w:val="36"/>
      <w:szCs w:val="36"/>
    </w:rPr>
  </w:style>
  <w:style w:type="character" w:customStyle="1" w:styleId="Rubrik2Char">
    <w:name w:val="Rubrik 2 Char"/>
    <w:basedOn w:val="Standardstycketeckensnitt"/>
    <w:link w:val="Rubrik2"/>
    <w:uiPriority w:val="9"/>
    <w:rsid w:val="00FD262C"/>
    <w:rPr>
      <w:rFonts w:asciiTheme="majorHAnsi" w:eastAsiaTheme="majorEastAsia" w:hAnsiTheme="majorHAnsi" w:cstheme="majorBidi"/>
      <w:b/>
      <w:bCs/>
      <w:smallCaps/>
      <w:sz w:val="28"/>
      <w:szCs w:val="28"/>
    </w:rPr>
  </w:style>
  <w:style w:type="character" w:customStyle="1" w:styleId="Rubrik3Char">
    <w:name w:val="Rubrik 3 Char"/>
    <w:basedOn w:val="Standardstycketeckensnitt"/>
    <w:link w:val="Rubrik3"/>
    <w:uiPriority w:val="9"/>
    <w:rsid w:val="00FD262C"/>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semiHidden/>
    <w:rsid w:val="00FD262C"/>
    <w:rPr>
      <w:rFonts w:asciiTheme="majorHAnsi" w:eastAsiaTheme="majorEastAsia" w:hAnsiTheme="majorHAnsi" w:cstheme="majorBidi"/>
      <w:b/>
      <w:bCs/>
      <w:i/>
      <w:iCs/>
    </w:rPr>
  </w:style>
  <w:style w:type="character" w:customStyle="1" w:styleId="Rubrik5Char">
    <w:name w:val="Rubrik 5 Char"/>
    <w:basedOn w:val="Standardstycketeckensnitt"/>
    <w:link w:val="Rubrik5"/>
    <w:uiPriority w:val="9"/>
    <w:semiHidden/>
    <w:rsid w:val="00FD262C"/>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FD262C"/>
    <w:rPr>
      <w:rFonts w:asciiTheme="majorHAnsi" w:eastAsiaTheme="majorEastAsia" w:hAnsiTheme="majorHAnsi" w:cstheme="majorBidi"/>
      <w:i/>
      <w:iCs/>
      <w:color w:val="404040" w:themeColor="text1" w:themeTint="BF"/>
    </w:rPr>
  </w:style>
  <w:style w:type="character" w:customStyle="1" w:styleId="Rubrik7Char">
    <w:name w:val="Rubrik 7 Char"/>
    <w:basedOn w:val="Standardstycketeckensnitt"/>
    <w:link w:val="Rubrik7"/>
    <w:uiPriority w:val="9"/>
    <w:semiHidden/>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1D4362"/>
    <w:rPr>
      <w:rFonts w:asciiTheme="majorHAnsi" w:eastAsiaTheme="majorEastAsia" w:hAnsiTheme="majorHAnsi" w:cstheme="majorBidi"/>
      <w:color w:val="404040" w:themeColor="text1" w:themeTint="BF"/>
      <w:szCs w:val="20"/>
    </w:rPr>
  </w:style>
  <w:style w:type="character" w:customStyle="1" w:styleId="Rubrik9Char">
    <w:name w:val="Rubrik 9 Char"/>
    <w:basedOn w:val="Standardstycketeckensnitt"/>
    <w:link w:val="Rubrik9"/>
    <w:uiPriority w:val="9"/>
    <w:semiHidden/>
    <w:rsid w:val="001D4362"/>
    <w:rPr>
      <w:rFonts w:asciiTheme="majorHAnsi" w:eastAsiaTheme="majorEastAsia" w:hAnsiTheme="majorHAnsi" w:cstheme="majorBidi"/>
      <w:i/>
      <w:iCs/>
      <w:color w:val="404040" w:themeColor="text1" w:themeTint="BF"/>
      <w:szCs w:val="20"/>
    </w:rPr>
  </w:style>
  <w:style w:type="paragraph" w:styleId="Sidfot">
    <w:name w:val="footer"/>
    <w:basedOn w:val="Normal"/>
    <w:link w:val="SidfotChar"/>
    <w:uiPriority w:val="99"/>
    <w:unhideWhenUsed/>
    <w:rsid w:val="00855982"/>
    <w:pPr>
      <w:spacing w:after="0" w:line="240" w:lineRule="auto"/>
    </w:pPr>
  </w:style>
  <w:style w:type="character" w:customStyle="1" w:styleId="SidfotChar">
    <w:name w:val="Sidfot Char"/>
    <w:basedOn w:val="Standardstycketeckensnitt"/>
    <w:link w:val="Sidfot"/>
    <w:uiPriority w:val="99"/>
    <w:rsid w:val="00855982"/>
  </w:style>
  <w:style w:type="paragraph" w:styleId="Beskrivning">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Innehllsfrteckningsrubrik">
    <w:name w:val="TOC Heading"/>
    <w:basedOn w:val="Rubrik1"/>
    <w:next w:val="Normal"/>
    <w:uiPriority w:val="39"/>
    <w:semiHidden/>
    <w:unhideWhenUsed/>
    <w:qFormat/>
    <w:pPr>
      <w:outlineLvl w:val="9"/>
    </w:pPr>
  </w:style>
  <w:style w:type="paragraph" w:styleId="Ballongtext">
    <w:name w:val="Balloon Text"/>
    <w:basedOn w:val="Normal"/>
    <w:link w:val="BallongtextChar"/>
    <w:uiPriority w:val="99"/>
    <w:semiHidden/>
    <w:unhideWhenUsed/>
    <w:rsid w:val="001D4362"/>
    <w:pPr>
      <w:spacing w:after="0" w:line="240" w:lineRule="auto"/>
    </w:pPr>
    <w:rPr>
      <w:rFonts w:ascii="Segoe UI" w:hAnsi="Segoe UI" w:cs="Segoe UI"/>
      <w:szCs w:val="18"/>
    </w:rPr>
  </w:style>
  <w:style w:type="character" w:customStyle="1" w:styleId="BallongtextChar">
    <w:name w:val="Ballongtext Char"/>
    <w:basedOn w:val="Standardstycketeckensnitt"/>
    <w:link w:val="Ballongtext"/>
    <w:uiPriority w:val="99"/>
    <w:semiHidden/>
    <w:rsid w:val="001D4362"/>
    <w:rPr>
      <w:rFonts w:ascii="Segoe UI" w:hAnsi="Segoe UI" w:cs="Segoe UI"/>
      <w:szCs w:val="18"/>
    </w:rPr>
  </w:style>
  <w:style w:type="paragraph" w:styleId="Brdtext3">
    <w:name w:val="Body Text 3"/>
    <w:basedOn w:val="Normal"/>
    <w:link w:val="Brdtext3Char"/>
    <w:uiPriority w:val="99"/>
    <w:semiHidden/>
    <w:unhideWhenUsed/>
    <w:rsid w:val="001D4362"/>
    <w:pPr>
      <w:spacing w:after="120"/>
    </w:pPr>
    <w:rPr>
      <w:szCs w:val="16"/>
    </w:rPr>
  </w:style>
  <w:style w:type="character" w:customStyle="1" w:styleId="Brdtext3Char">
    <w:name w:val="Brödtext 3 Char"/>
    <w:basedOn w:val="Standardstycketeckensnitt"/>
    <w:link w:val="Brdtext3"/>
    <w:uiPriority w:val="99"/>
    <w:semiHidden/>
    <w:rsid w:val="001D4362"/>
    <w:rPr>
      <w:szCs w:val="16"/>
    </w:rPr>
  </w:style>
  <w:style w:type="paragraph" w:styleId="Brdtextmedindrag3">
    <w:name w:val="Body Text Indent 3"/>
    <w:basedOn w:val="Normal"/>
    <w:link w:val="Brdtextmedindrag3Char"/>
    <w:uiPriority w:val="99"/>
    <w:semiHidden/>
    <w:unhideWhenUsed/>
    <w:rsid w:val="001D4362"/>
    <w:pPr>
      <w:spacing w:after="120"/>
      <w:ind w:left="360"/>
    </w:pPr>
    <w:rPr>
      <w:szCs w:val="16"/>
    </w:rPr>
  </w:style>
  <w:style w:type="character" w:customStyle="1" w:styleId="Brdtextmedindrag3Char">
    <w:name w:val="Brödtext med indrag 3 Char"/>
    <w:basedOn w:val="Standardstycketeckensnitt"/>
    <w:link w:val="Brdtextmedindrag3"/>
    <w:uiPriority w:val="99"/>
    <w:semiHidden/>
    <w:rsid w:val="001D4362"/>
    <w:rPr>
      <w:szCs w:val="16"/>
    </w:rPr>
  </w:style>
  <w:style w:type="character" w:styleId="Kommentarsreferens">
    <w:name w:val="annotation reference"/>
    <w:basedOn w:val="Standardstycketeckensnitt"/>
    <w:uiPriority w:val="99"/>
    <w:semiHidden/>
    <w:unhideWhenUsed/>
    <w:rsid w:val="001D4362"/>
    <w:rPr>
      <w:sz w:val="22"/>
      <w:szCs w:val="16"/>
    </w:rPr>
  </w:style>
  <w:style w:type="paragraph" w:styleId="Kommentarer">
    <w:name w:val="annotation text"/>
    <w:basedOn w:val="Normal"/>
    <w:link w:val="KommentarerChar"/>
    <w:uiPriority w:val="99"/>
    <w:semiHidden/>
    <w:unhideWhenUsed/>
    <w:rsid w:val="001D4362"/>
    <w:pPr>
      <w:spacing w:line="240" w:lineRule="auto"/>
    </w:pPr>
    <w:rPr>
      <w:szCs w:val="20"/>
    </w:rPr>
  </w:style>
  <w:style w:type="character" w:customStyle="1" w:styleId="KommentarerChar">
    <w:name w:val="Kommentarer Char"/>
    <w:basedOn w:val="Standardstycketeckensnitt"/>
    <w:link w:val="Kommentarer"/>
    <w:uiPriority w:val="99"/>
    <w:semiHidden/>
    <w:rsid w:val="001D4362"/>
    <w:rPr>
      <w:szCs w:val="20"/>
    </w:rPr>
  </w:style>
  <w:style w:type="paragraph" w:styleId="Kommentarsmne">
    <w:name w:val="annotation subject"/>
    <w:basedOn w:val="Kommentarer"/>
    <w:next w:val="Kommentarer"/>
    <w:link w:val="KommentarsmneChar"/>
    <w:uiPriority w:val="99"/>
    <w:semiHidden/>
    <w:unhideWhenUsed/>
    <w:rsid w:val="001D4362"/>
    <w:rPr>
      <w:b/>
      <w:bCs/>
    </w:rPr>
  </w:style>
  <w:style w:type="character" w:customStyle="1" w:styleId="KommentarsmneChar">
    <w:name w:val="Kommentarsämne Char"/>
    <w:basedOn w:val="KommentarerChar"/>
    <w:link w:val="Kommentarsmne"/>
    <w:uiPriority w:val="99"/>
    <w:semiHidden/>
    <w:rsid w:val="001D4362"/>
    <w:rPr>
      <w:b/>
      <w:bCs/>
      <w:szCs w:val="20"/>
    </w:rPr>
  </w:style>
  <w:style w:type="paragraph" w:styleId="Dokumentversikt">
    <w:name w:val="Document Map"/>
    <w:basedOn w:val="Normal"/>
    <w:link w:val="DokumentversiktChar"/>
    <w:uiPriority w:val="99"/>
    <w:semiHidden/>
    <w:unhideWhenUsed/>
    <w:rsid w:val="001D4362"/>
    <w:pPr>
      <w:spacing w:after="0" w:line="240" w:lineRule="auto"/>
    </w:pPr>
    <w:rPr>
      <w:rFonts w:ascii="Segoe UI" w:hAnsi="Segoe UI" w:cs="Segoe UI"/>
      <w:szCs w:val="16"/>
    </w:rPr>
  </w:style>
  <w:style w:type="character" w:customStyle="1" w:styleId="DokumentversiktChar">
    <w:name w:val="Dokumentöversikt Char"/>
    <w:basedOn w:val="Standardstycketeckensnitt"/>
    <w:link w:val="Dokumentversikt"/>
    <w:uiPriority w:val="99"/>
    <w:semiHidden/>
    <w:rsid w:val="001D4362"/>
    <w:rPr>
      <w:rFonts w:ascii="Segoe UI" w:hAnsi="Segoe UI" w:cs="Segoe UI"/>
      <w:szCs w:val="16"/>
    </w:rPr>
  </w:style>
  <w:style w:type="paragraph" w:styleId="Slutkommentar">
    <w:name w:val="endnote text"/>
    <w:basedOn w:val="Normal"/>
    <w:link w:val="SlutkommentarChar"/>
    <w:uiPriority w:val="99"/>
    <w:semiHidden/>
    <w:unhideWhenUsed/>
    <w:rsid w:val="001D4362"/>
    <w:pPr>
      <w:spacing w:after="0" w:line="240" w:lineRule="auto"/>
    </w:pPr>
    <w:rPr>
      <w:szCs w:val="20"/>
    </w:rPr>
  </w:style>
  <w:style w:type="character" w:customStyle="1" w:styleId="SlutkommentarChar">
    <w:name w:val="Slutkommentar Char"/>
    <w:basedOn w:val="Standardstycketeckensnitt"/>
    <w:link w:val="Slutkommentar"/>
    <w:uiPriority w:val="99"/>
    <w:semiHidden/>
    <w:rsid w:val="001D4362"/>
    <w:rPr>
      <w:szCs w:val="20"/>
    </w:rPr>
  </w:style>
  <w:style w:type="paragraph" w:styleId="Avsndaradress-brev">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tnotstext">
    <w:name w:val="footnote text"/>
    <w:basedOn w:val="Normal"/>
    <w:link w:val="FotnotstextChar"/>
    <w:uiPriority w:val="99"/>
    <w:semiHidden/>
    <w:unhideWhenUsed/>
    <w:rsid w:val="001D4362"/>
    <w:pPr>
      <w:spacing w:after="0" w:line="240" w:lineRule="auto"/>
    </w:pPr>
    <w:rPr>
      <w:szCs w:val="20"/>
    </w:rPr>
  </w:style>
  <w:style w:type="character" w:customStyle="1" w:styleId="FotnotstextChar">
    <w:name w:val="Fotnotstext Char"/>
    <w:basedOn w:val="Standardstycketeckensnitt"/>
    <w:link w:val="Fotnotstext"/>
    <w:uiPriority w:val="99"/>
    <w:semiHidden/>
    <w:rsid w:val="001D4362"/>
    <w:rPr>
      <w:szCs w:val="20"/>
    </w:rPr>
  </w:style>
  <w:style w:type="character" w:styleId="HTML-kod">
    <w:name w:val="HTML Code"/>
    <w:basedOn w:val="Standardstycketeckensnitt"/>
    <w:uiPriority w:val="99"/>
    <w:semiHidden/>
    <w:unhideWhenUsed/>
    <w:rsid w:val="001D4362"/>
    <w:rPr>
      <w:rFonts w:ascii="Consolas" w:hAnsi="Consolas"/>
      <w:sz w:val="22"/>
      <w:szCs w:val="20"/>
    </w:rPr>
  </w:style>
  <w:style w:type="character" w:styleId="HTML-tangentbord">
    <w:name w:val="HTML Keyboard"/>
    <w:basedOn w:val="Standardstycketeckensnitt"/>
    <w:uiPriority w:val="99"/>
    <w:semiHidden/>
    <w:unhideWhenUsed/>
    <w:rsid w:val="001D4362"/>
    <w:rPr>
      <w:rFonts w:ascii="Consolas" w:hAnsi="Consolas"/>
      <w:sz w:val="22"/>
      <w:szCs w:val="20"/>
    </w:rPr>
  </w:style>
  <w:style w:type="paragraph" w:styleId="HTML-frformaterad">
    <w:name w:val="HTML Preformatted"/>
    <w:basedOn w:val="Normal"/>
    <w:link w:val="HTML-frformateradChar"/>
    <w:uiPriority w:val="99"/>
    <w:semiHidden/>
    <w:unhideWhenUsed/>
    <w:rsid w:val="001D4362"/>
    <w:pPr>
      <w:spacing w:after="0" w:line="240" w:lineRule="auto"/>
    </w:pPr>
    <w:rPr>
      <w:rFonts w:ascii="Consolas" w:hAnsi="Consolas"/>
      <w:szCs w:val="20"/>
    </w:rPr>
  </w:style>
  <w:style w:type="character" w:customStyle="1" w:styleId="HTML-frformateradChar">
    <w:name w:val="HTML - förformaterad Char"/>
    <w:basedOn w:val="Standardstycketeckensnitt"/>
    <w:link w:val="HTML-frformaterad"/>
    <w:uiPriority w:val="99"/>
    <w:semiHidden/>
    <w:rsid w:val="001D4362"/>
    <w:rPr>
      <w:rFonts w:ascii="Consolas" w:hAnsi="Consolas"/>
      <w:szCs w:val="20"/>
    </w:rPr>
  </w:style>
  <w:style w:type="character" w:styleId="HTML-skrivmaskin">
    <w:name w:val="HTML Typewriter"/>
    <w:basedOn w:val="Standardstycketeckensnitt"/>
    <w:uiPriority w:val="99"/>
    <w:semiHidden/>
    <w:unhideWhenUsed/>
    <w:rsid w:val="001D4362"/>
    <w:rPr>
      <w:rFonts w:ascii="Consolas" w:hAnsi="Consolas"/>
      <w:sz w:val="22"/>
      <w:szCs w:val="20"/>
    </w:rPr>
  </w:style>
  <w:style w:type="paragraph" w:styleId="Makrotext">
    <w:name w:val="macro"/>
    <w:link w:val="Mak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Char">
    <w:name w:val="Makrotext Char"/>
    <w:basedOn w:val="Standardstycketeckensnitt"/>
    <w:link w:val="Makrotext"/>
    <w:uiPriority w:val="99"/>
    <w:semiHidden/>
    <w:rsid w:val="001D4362"/>
    <w:rPr>
      <w:rFonts w:ascii="Consolas" w:hAnsi="Consolas"/>
      <w:szCs w:val="20"/>
    </w:rPr>
  </w:style>
  <w:style w:type="paragraph" w:styleId="Oformateradtext">
    <w:name w:val="Plain Text"/>
    <w:basedOn w:val="Normal"/>
    <w:link w:val="OformateradtextChar"/>
    <w:uiPriority w:val="99"/>
    <w:semiHidden/>
    <w:unhideWhenUsed/>
    <w:rsid w:val="001D4362"/>
    <w:pPr>
      <w:spacing w:after="0" w:line="240" w:lineRule="auto"/>
    </w:pPr>
    <w:rPr>
      <w:rFonts w:ascii="Consolas" w:hAnsi="Consolas"/>
      <w:szCs w:val="21"/>
    </w:rPr>
  </w:style>
  <w:style w:type="character" w:customStyle="1" w:styleId="OformateradtextChar">
    <w:name w:val="Oformaterad text Char"/>
    <w:basedOn w:val="Standardstycketeckensnitt"/>
    <w:link w:val="Oformateradtext"/>
    <w:uiPriority w:val="99"/>
    <w:semiHidden/>
    <w:rsid w:val="001D4362"/>
    <w:rPr>
      <w:rFonts w:ascii="Consolas" w:hAnsi="Consolas"/>
      <w:szCs w:val="21"/>
    </w:rPr>
  </w:style>
  <w:style w:type="paragraph" w:styleId="Indragetstycke">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AnvndHyperlnk">
    <w:name w:val="FollowedHyperlink"/>
    <w:basedOn w:val="Standardstycketeckensnitt"/>
    <w:uiPriority w:val="99"/>
    <w:semiHidden/>
    <w:unhideWhenUsed/>
    <w:rsid w:val="007833A7"/>
    <w:rPr>
      <w:color w:val="783F04" w:themeColor="accent1" w:themeShade="80"/>
      <w:u w:val="single"/>
    </w:rPr>
  </w:style>
  <w:style w:type="character" w:styleId="Hyperlnk">
    <w:name w:val="Hyperlink"/>
    <w:basedOn w:val="Standardstycketeckensnitt"/>
    <w:uiPriority w:val="99"/>
    <w:semiHidden/>
    <w:unhideWhenUsed/>
    <w:rsid w:val="007833A7"/>
    <w:rPr>
      <w:color w:val="3A6331" w:themeColor="accent4" w:themeShade="BF"/>
      <w:u w:val="single"/>
    </w:rPr>
  </w:style>
  <w:style w:type="character" w:styleId="Platshllartext">
    <w:name w:val="Placeholder Text"/>
    <w:basedOn w:val="Standardstycketeckensnitt"/>
    <w:uiPriority w:val="99"/>
    <w:semiHidden/>
    <w:rsid w:val="007833A7"/>
    <w:rPr>
      <w:color w:val="595959" w:themeColor="text1" w:themeTint="A6"/>
    </w:rPr>
  </w:style>
  <w:style w:type="character" w:styleId="Starkbetoning">
    <w:name w:val="Intense Emphasis"/>
    <w:basedOn w:val="Standardstycketeckensnitt"/>
    <w:uiPriority w:val="21"/>
    <w:semiHidden/>
    <w:unhideWhenUsed/>
    <w:qFormat/>
    <w:rsid w:val="00FD262C"/>
    <w:rPr>
      <w:i/>
      <w:iCs/>
      <w:color w:val="B35E06" w:themeColor="accent1" w:themeShade="BF"/>
    </w:rPr>
  </w:style>
  <w:style w:type="paragraph" w:styleId="Starktcitat">
    <w:name w:val="Intense Quote"/>
    <w:basedOn w:val="Normal"/>
    <w:next w:val="Normal"/>
    <w:link w:val="Starktcitat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StarktcitatChar">
    <w:name w:val="Starkt citat Char"/>
    <w:basedOn w:val="Standardstycketeckensnitt"/>
    <w:link w:val="Starktcitat"/>
    <w:uiPriority w:val="30"/>
    <w:semiHidden/>
    <w:rsid w:val="00FD262C"/>
    <w:rPr>
      <w:i/>
      <w:iCs/>
      <w:color w:val="B35E06" w:themeColor="accent1" w:themeShade="BF"/>
    </w:rPr>
  </w:style>
  <w:style w:type="character" w:styleId="Starkreferens">
    <w:name w:val="Intense Reference"/>
    <w:basedOn w:val="Standardstycketeckensnitt"/>
    <w:uiPriority w:val="32"/>
    <w:semiHidden/>
    <w:unhideWhenUsed/>
    <w:qFormat/>
    <w:rsid w:val="00FD262C"/>
    <w:rPr>
      <w:b/>
      <w:bCs/>
      <w:caps w:val="0"/>
      <w:smallCaps/>
      <w:color w:val="B35E06" w:themeColor="accent1" w:themeShade="BF"/>
      <w:spacing w:val="5"/>
    </w:rPr>
  </w:style>
  <w:style w:type="paragraph" w:styleId="Liststycke">
    <w:name w:val="List Paragraph"/>
    <w:basedOn w:val="Normal"/>
    <w:uiPriority w:val="34"/>
    <w:qFormat/>
    <w:rsid w:val="00131361"/>
    <w:pPr>
      <w:ind w:left="720"/>
      <w:contextualSpacing/>
    </w:pPr>
    <w:rPr>
      <w:rFonts w:eastAsia="Times New Roman" w:hAnsi="Times New Roman" w:cs="Times New Roman"/>
      <w:lang w:eastAsia="en-US"/>
    </w:rPr>
  </w:style>
  <w:style w:type="paragraph" w:styleId="Brdtext">
    <w:name w:val="Body Text"/>
    <w:basedOn w:val="Normal"/>
    <w:link w:val="BrdtextChar"/>
    <w:uiPriority w:val="99"/>
    <w:unhideWhenUsed/>
    <w:rsid w:val="00131361"/>
    <w:pPr>
      <w:spacing w:after="120"/>
    </w:pPr>
  </w:style>
  <w:style w:type="character" w:customStyle="1" w:styleId="BrdtextChar">
    <w:name w:val="Brödtext Char"/>
    <w:basedOn w:val="Standardstycketeckensnitt"/>
    <w:link w:val="Brdtext"/>
    <w:uiPriority w:val="99"/>
    <w:rsid w:val="00131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879364">
      <w:bodyDiv w:val="1"/>
      <w:marLeft w:val="0"/>
      <w:marRight w:val="0"/>
      <w:marTop w:val="0"/>
      <w:marBottom w:val="0"/>
      <w:divBdr>
        <w:top w:val="none" w:sz="0" w:space="0" w:color="auto"/>
        <w:left w:val="none" w:sz="0" w:space="0" w:color="auto"/>
        <w:bottom w:val="none" w:sz="0" w:space="0" w:color="auto"/>
        <w:right w:val="none" w:sz="0" w:space="0" w:color="auto"/>
      </w:divBdr>
      <w:divsChild>
        <w:div w:id="1447457094">
          <w:marLeft w:val="0"/>
          <w:marRight w:val="0"/>
          <w:marTop w:val="100"/>
          <w:marBottom w:val="100"/>
          <w:divBdr>
            <w:top w:val="none" w:sz="0" w:space="0" w:color="auto"/>
            <w:left w:val="none" w:sz="0" w:space="0" w:color="auto"/>
            <w:bottom w:val="none" w:sz="0" w:space="0" w:color="auto"/>
            <w:right w:val="none" w:sz="0" w:space="0" w:color="auto"/>
          </w:divBdr>
          <w:divsChild>
            <w:div w:id="2048095029">
              <w:marLeft w:val="0"/>
              <w:marRight w:val="0"/>
              <w:marTop w:val="100"/>
              <w:marBottom w:val="100"/>
              <w:divBdr>
                <w:top w:val="none" w:sz="0" w:space="0" w:color="auto"/>
                <w:left w:val="none" w:sz="0" w:space="0" w:color="auto"/>
                <w:bottom w:val="none" w:sz="0" w:space="0" w:color="auto"/>
                <w:right w:val="none" w:sz="0" w:space="0" w:color="auto"/>
              </w:divBdr>
              <w:divsChild>
                <w:div w:id="545992043">
                  <w:marLeft w:val="0"/>
                  <w:marRight w:val="0"/>
                  <w:marTop w:val="0"/>
                  <w:marBottom w:val="0"/>
                  <w:divBdr>
                    <w:top w:val="none" w:sz="0" w:space="0" w:color="auto"/>
                    <w:left w:val="none" w:sz="0" w:space="0" w:color="auto"/>
                    <w:bottom w:val="none" w:sz="0" w:space="0" w:color="auto"/>
                    <w:right w:val="none" w:sz="0" w:space="0" w:color="auto"/>
                  </w:divBdr>
                  <w:divsChild>
                    <w:div w:id="2114593238">
                      <w:marLeft w:val="0"/>
                      <w:marRight w:val="0"/>
                      <w:marTop w:val="450"/>
                      <w:marBottom w:val="0"/>
                      <w:divBdr>
                        <w:top w:val="none" w:sz="0" w:space="0" w:color="auto"/>
                        <w:left w:val="none" w:sz="0" w:space="0" w:color="auto"/>
                        <w:bottom w:val="none" w:sz="0" w:space="0" w:color="auto"/>
                        <w:right w:val="none" w:sz="0" w:space="0" w:color="auto"/>
                      </w:divBdr>
                      <w:divsChild>
                        <w:div w:id="276639931">
                          <w:marLeft w:val="1"/>
                          <w:marRight w:val="1"/>
                          <w:marTop w:val="0"/>
                          <w:marBottom w:val="0"/>
                          <w:divBdr>
                            <w:top w:val="single" w:sz="36" w:space="0" w:color="D1B100"/>
                            <w:left w:val="none" w:sz="0" w:space="0" w:color="auto"/>
                            <w:bottom w:val="none" w:sz="0" w:space="0" w:color="auto"/>
                            <w:right w:val="none" w:sz="0" w:space="0" w:color="auto"/>
                          </w:divBdr>
                          <w:divsChild>
                            <w:div w:id="1634016622">
                              <w:marLeft w:val="0"/>
                              <w:marRight w:val="0"/>
                              <w:marTop w:val="0"/>
                              <w:marBottom w:val="0"/>
                              <w:divBdr>
                                <w:top w:val="none" w:sz="0" w:space="0" w:color="auto"/>
                                <w:left w:val="none" w:sz="0" w:space="0" w:color="auto"/>
                                <w:bottom w:val="none" w:sz="0" w:space="0" w:color="auto"/>
                                <w:right w:val="none" w:sz="0" w:space="0" w:color="auto"/>
                              </w:divBdr>
                              <w:divsChild>
                                <w:div w:id="927269087">
                                  <w:marLeft w:val="300"/>
                                  <w:marRight w:val="300"/>
                                  <w:marTop w:val="0"/>
                                  <w:marBottom w:val="300"/>
                                  <w:divBdr>
                                    <w:top w:val="none" w:sz="0" w:space="0" w:color="auto"/>
                                    <w:left w:val="none" w:sz="0" w:space="0" w:color="auto"/>
                                    <w:bottom w:val="none" w:sz="0" w:space="0" w:color="auto"/>
                                    <w:right w:val="none" w:sz="0" w:space="0" w:color="auto"/>
                                  </w:divBdr>
                                  <w:divsChild>
                                    <w:div w:id="701634429">
                                      <w:marLeft w:val="0"/>
                                      <w:marRight w:val="0"/>
                                      <w:marTop w:val="0"/>
                                      <w:marBottom w:val="0"/>
                                      <w:divBdr>
                                        <w:top w:val="none" w:sz="0" w:space="0" w:color="auto"/>
                                        <w:left w:val="none" w:sz="0" w:space="0" w:color="auto"/>
                                        <w:bottom w:val="none" w:sz="0" w:space="0" w:color="auto"/>
                                        <w:right w:val="none" w:sz="0" w:space="0" w:color="auto"/>
                                      </w:divBdr>
                                      <w:divsChild>
                                        <w:div w:id="1331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76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mk\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Template>
  <TotalTime>6</TotalTime>
  <Pages>5</Pages>
  <Words>1301</Words>
  <Characters>6900</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 Kraft</dc:creator>
  <cp:lastModifiedBy>Linda Gunnarsson</cp:lastModifiedBy>
  <cp:revision>3</cp:revision>
  <dcterms:created xsi:type="dcterms:W3CDTF">2017-01-22T16:43:00Z</dcterms:created>
  <dcterms:modified xsi:type="dcterms:W3CDTF">2017-01-22T16:49:00Z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