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FC28" w14:textId="5C6946B4" w:rsidR="00A44A19" w:rsidRDefault="00B60F49" w:rsidP="00C34166">
      <w:pPr>
        <w:jc w:val="center"/>
        <w:rPr>
          <w:b/>
          <w:bCs/>
          <w:sz w:val="28"/>
          <w:szCs w:val="28"/>
        </w:rPr>
      </w:pPr>
      <w:r>
        <w:rPr>
          <w:b/>
          <w:bCs/>
          <w:sz w:val="28"/>
          <w:szCs w:val="28"/>
        </w:rPr>
        <w:t>Banläggarkort</w:t>
      </w:r>
    </w:p>
    <w:p w14:paraId="21764A3B" w14:textId="0274F58C" w:rsidR="00C34166" w:rsidRDefault="00C34166" w:rsidP="00C34166">
      <w:pPr>
        <w:rPr>
          <w:sz w:val="24"/>
          <w:szCs w:val="24"/>
        </w:rPr>
      </w:pPr>
      <w:r>
        <w:rPr>
          <w:sz w:val="24"/>
          <w:szCs w:val="24"/>
        </w:rPr>
        <w:t>Enligt dagens tävlingsregler gäller följande för banläggare/bankontrollant:</w:t>
      </w:r>
    </w:p>
    <w:p w14:paraId="5BAE2E15" w14:textId="77777777" w:rsidR="00C34166" w:rsidRDefault="00C34166" w:rsidP="00C34166">
      <w:pPr>
        <w:pStyle w:val="Normalwebb"/>
        <w:shd w:val="clear" w:color="auto" w:fill="FFFFFF"/>
        <w:spacing w:before="240" w:beforeAutospacing="0" w:after="120" w:afterAutospacing="0" w:line="360" w:lineRule="atLeast"/>
        <w:rPr>
          <w:rFonts w:ascii="Gotham" w:hAnsi="Gotham"/>
          <w:color w:val="000000"/>
        </w:rPr>
      </w:pPr>
      <w:r>
        <w:rPr>
          <w:rStyle w:val="Betoning"/>
          <w:rFonts w:ascii="Gotham" w:hAnsi="Gotham"/>
          <w:color w:val="000000"/>
        </w:rPr>
        <w:t>Vid tävlingar inom nivåerna 1-3 ska banläggare och bankontrollant ha genomgått av SOFT godkänd banläggarutbildning eller på annat sätt ha förvärvat motsvarande kunskaper.</w:t>
      </w:r>
    </w:p>
    <w:p w14:paraId="442AC4C1" w14:textId="77777777" w:rsidR="00C34166" w:rsidRDefault="00C34166" w:rsidP="00C34166">
      <w:pPr>
        <w:pStyle w:val="Normalwebb"/>
        <w:shd w:val="clear" w:color="auto" w:fill="FFFFFF"/>
        <w:spacing w:before="240" w:beforeAutospacing="0" w:after="120" w:afterAutospacing="0" w:line="360" w:lineRule="atLeast"/>
        <w:rPr>
          <w:rFonts w:ascii="Gotham" w:hAnsi="Gotham"/>
          <w:color w:val="000000"/>
        </w:rPr>
      </w:pPr>
      <w:r>
        <w:rPr>
          <w:rStyle w:val="Betoning"/>
          <w:rFonts w:ascii="Gotham" w:hAnsi="Gotham"/>
          <w:color w:val="000000"/>
        </w:rPr>
        <w:t>Kommentar: OF i det distrikt där tävlingen anordnas bedömer och avgör om kompetensen hos aktuella personer är tillräcklig för nämnda befattningar.</w:t>
      </w:r>
    </w:p>
    <w:p w14:paraId="2B1260E8" w14:textId="04073843" w:rsidR="00C34166" w:rsidRDefault="00C34166" w:rsidP="00C34166">
      <w:pPr>
        <w:rPr>
          <w:sz w:val="24"/>
          <w:szCs w:val="24"/>
        </w:rPr>
      </w:pPr>
    </w:p>
    <w:p w14:paraId="732BE467" w14:textId="77777777" w:rsidR="00B60F49" w:rsidRDefault="00C34166" w:rsidP="00C34166">
      <w:pPr>
        <w:rPr>
          <w:sz w:val="24"/>
          <w:szCs w:val="24"/>
        </w:rPr>
      </w:pPr>
      <w:r>
        <w:rPr>
          <w:sz w:val="24"/>
          <w:szCs w:val="24"/>
        </w:rPr>
        <w:t xml:space="preserve">Blekinge OF har beslutat att </w:t>
      </w:r>
      <w:r w:rsidR="00B60F49">
        <w:rPr>
          <w:sz w:val="24"/>
          <w:szCs w:val="24"/>
        </w:rPr>
        <w:t>behålla de kriterier som tidigare fanns för förnyelse av banläggarkort. I grunden gäller att ett banläggarkort gäller i 5 år efter utfärdandet.</w:t>
      </w:r>
    </w:p>
    <w:p w14:paraId="2406069B" w14:textId="4E527C4E" w:rsidR="00C34166" w:rsidRDefault="00B60F49" w:rsidP="00C34166">
      <w:pPr>
        <w:rPr>
          <w:sz w:val="24"/>
          <w:szCs w:val="24"/>
        </w:rPr>
      </w:pPr>
      <w:r>
        <w:rPr>
          <w:sz w:val="24"/>
          <w:szCs w:val="24"/>
        </w:rPr>
        <w:t>För förnyelse gäller att man de</w:t>
      </w:r>
      <w:r w:rsidR="00C34166">
        <w:rPr>
          <w:sz w:val="24"/>
          <w:szCs w:val="24"/>
        </w:rPr>
        <w:t xml:space="preserve"> senaste 5 åren dels minst </w:t>
      </w:r>
      <w:r>
        <w:rPr>
          <w:sz w:val="24"/>
          <w:szCs w:val="24"/>
        </w:rPr>
        <w:t xml:space="preserve">ska </w:t>
      </w:r>
      <w:r w:rsidR="00C34166">
        <w:rPr>
          <w:sz w:val="24"/>
          <w:szCs w:val="24"/>
        </w:rPr>
        <w:t>ha varit ansvarig banläggare på en nationell tävling och varit bankontrollant på en annan tävling. (motsv 15 poäng enligt kriterier för banläggarmärke) dels ha deltagit på minst en banläggningskonferens under perioden, helst senaste 2-3 åren.</w:t>
      </w:r>
    </w:p>
    <w:p w14:paraId="4D7797E6" w14:textId="6C15768B" w:rsidR="00FD4E1B" w:rsidRDefault="00FD4E1B" w:rsidP="00C34166">
      <w:pPr>
        <w:rPr>
          <w:sz w:val="24"/>
          <w:szCs w:val="24"/>
        </w:rPr>
      </w:pPr>
      <w:r>
        <w:rPr>
          <w:sz w:val="24"/>
          <w:szCs w:val="24"/>
        </w:rPr>
        <w:t xml:space="preserve">För bankontrollant kan undantag på kravet att ha varit ansvarig banläggare göras om man haft </w:t>
      </w:r>
      <w:r w:rsidR="00F918CC">
        <w:rPr>
          <w:sz w:val="24"/>
          <w:szCs w:val="24"/>
        </w:rPr>
        <w:t>flera</w:t>
      </w:r>
      <w:r>
        <w:rPr>
          <w:sz w:val="24"/>
          <w:szCs w:val="24"/>
        </w:rPr>
        <w:t xml:space="preserve"> uppdrag som bankontrollant senaste åren.</w:t>
      </w:r>
    </w:p>
    <w:sectPr w:rsidR="00FD4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66"/>
    <w:rsid w:val="00A34869"/>
    <w:rsid w:val="00A44A19"/>
    <w:rsid w:val="00B60F49"/>
    <w:rsid w:val="00C34166"/>
    <w:rsid w:val="00F918CC"/>
    <w:rsid w:val="00FD4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73E3"/>
  <w15:chartTrackingRefBased/>
  <w15:docId w15:val="{7E45F19B-CE38-4333-BA9B-85F5D922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3416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341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864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Smedenmark</dc:creator>
  <cp:keywords/>
  <dc:description/>
  <cp:lastModifiedBy>Lennart Smedenmark</cp:lastModifiedBy>
  <cp:revision>4</cp:revision>
  <dcterms:created xsi:type="dcterms:W3CDTF">2023-02-20T14:30:00Z</dcterms:created>
  <dcterms:modified xsi:type="dcterms:W3CDTF">2023-02-20T17:08:00Z</dcterms:modified>
</cp:coreProperties>
</file>