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31" w:rsidRPr="003776A0" w:rsidRDefault="00244031" w:rsidP="00244031">
      <w:pPr>
        <w:jc w:val="center"/>
        <w:rPr>
          <w:rFonts w:ascii="Bookman Old Style" w:hAnsi="Bookman Old Style"/>
          <w:sz w:val="72"/>
          <w:szCs w:val="72"/>
          <w:lang w:val="sv-SE"/>
        </w:rPr>
      </w:pPr>
      <w:r w:rsidRPr="003776A0">
        <w:rPr>
          <w:rFonts w:ascii="Bookman Old Style" w:hAnsi="Bookman Old Style"/>
          <w:sz w:val="72"/>
          <w:szCs w:val="72"/>
          <w:lang w:val="sv-SE"/>
        </w:rPr>
        <w:t>Verksamhetsberättelse</w:t>
      </w:r>
    </w:p>
    <w:p w:rsidR="00244031" w:rsidRPr="003776A0" w:rsidRDefault="00244031" w:rsidP="00244031">
      <w:pPr>
        <w:jc w:val="center"/>
        <w:rPr>
          <w:rFonts w:ascii="Bookman Old Style" w:hAnsi="Bookman Old Style"/>
          <w:sz w:val="56"/>
          <w:szCs w:val="56"/>
          <w:lang w:val="sv-SE"/>
        </w:rPr>
      </w:pPr>
    </w:p>
    <w:p w:rsidR="00244031" w:rsidRPr="003776A0" w:rsidRDefault="00244031" w:rsidP="00244031">
      <w:pPr>
        <w:jc w:val="center"/>
        <w:rPr>
          <w:rFonts w:ascii="Bookman Old Style" w:hAnsi="Bookman Old Style"/>
          <w:sz w:val="88"/>
          <w:szCs w:val="88"/>
          <w:lang w:val="sv-SE"/>
        </w:rPr>
      </w:pPr>
      <w:r w:rsidRPr="003776A0">
        <w:rPr>
          <w:rFonts w:ascii="Bookman Old Style" w:hAnsi="Bookman Old Style"/>
          <w:sz w:val="88"/>
          <w:szCs w:val="88"/>
          <w:lang w:val="sv-SE"/>
        </w:rPr>
        <w:t>Upplands Orienteringsförbund</w:t>
      </w:r>
    </w:p>
    <w:p w:rsidR="00244031" w:rsidRDefault="00244031" w:rsidP="00244031">
      <w:pPr>
        <w:jc w:val="center"/>
        <w:rPr>
          <w:rFonts w:ascii="Bookman Old Style" w:hAnsi="Bookman Old Style"/>
          <w:lang w:val="sv-SE"/>
        </w:rPr>
      </w:pPr>
    </w:p>
    <w:p w:rsidR="00244031" w:rsidRPr="003776A0" w:rsidRDefault="00244031" w:rsidP="00244031">
      <w:pPr>
        <w:jc w:val="center"/>
        <w:rPr>
          <w:rFonts w:ascii="Bookman Old Style" w:hAnsi="Bookman Old Style"/>
          <w:lang w:val="sv-SE"/>
        </w:rPr>
      </w:pPr>
    </w:p>
    <w:p w:rsidR="00244031" w:rsidRPr="003776A0" w:rsidRDefault="00244031" w:rsidP="00244031">
      <w:pPr>
        <w:jc w:val="center"/>
        <w:rPr>
          <w:rFonts w:ascii="Bookman Old Style" w:hAnsi="Bookman Old Style"/>
          <w:lang w:val="sv-SE"/>
        </w:rPr>
      </w:pPr>
    </w:p>
    <w:p w:rsidR="00244031" w:rsidRPr="003776A0" w:rsidRDefault="00244031" w:rsidP="00244031">
      <w:pPr>
        <w:jc w:val="center"/>
        <w:rPr>
          <w:rFonts w:ascii="Bookman Old Style" w:hAnsi="Bookman Old Style"/>
          <w:lang w:val="sv-SE"/>
        </w:rPr>
      </w:pPr>
    </w:p>
    <w:p w:rsidR="00244031" w:rsidRDefault="00244031" w:rsidP="00244031">
      <w:pPr>
        <w:jc w:val="center"/>
        <w:rPr>
          <w:rFonts w:ascii="Bookman Old Style" w:hAnsi="Bookman Old Style"/>
          <w:sz w:val="72"/>
          <w:szCs w:val="72"/>
          <w:lang w:val="sv-SE"/>
        </w:rPr>
      </w:pPr>
      <w:r>
        <w:rPr>
          <w:noProof/>
          <w:lang w:val="sv-SE" w:eastAsia="sv-SE" w:bidi="ar-SA"/>
        </w:rPr>
        <w:drawing>
          <wp:anchor distT="0" distB="0" distL="114300" distR="114300" simplePos="0" relativeHeight="251660288" behindDoc="1" locked="0" layoutInCell="1" allowOverlap="1">
            <wp:simplePos x="0" y="0"/>
            <wp:positionH relativeFrom="column">
              <wp:posOffset>78740</wp:posOffset>
            </wp:positionH>
            <wp:positionV relativeFrom="paragraph">
              <wp:posOffset>15875</wp:posOffset>
            </wp:positionV>
            <wp:extent cx="796925" cy="1330960"/>
            <wp:effectExtent l="19050" t="0" r="3175" b="0"/>
            <wp:wrapTight wrapText="bothSides">
              <wp:wrapPolygon edited="0">
                <wp:start x="-516" y="0"/>
                <wp:lineTo x="-516" y="21332"/>
                <wp:lineTo x="21686" y="21332"/>
                <wp:lineTo x="21686" y="0"/>
                <wp:lineTo x="-516" y="0"/>
              </wp:wrapPolygon>
            </wp:wrapTight>
            <wp:docPr id="2" name="Bild 2" descr="svenskOrientering_Uppla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enskOrientering_Uppland_RGB"/>
                    <pic:cNvPicPr>
                      <a:picLocks noChangeAspect="1" noChangeArrowheads="1"/>
                    </pic:cNvPicPr>
                  </pic:nvPicPr>
                  <pic:blipFill>
                    <a:blip r:embed="rId7" cstate="print"/>
                    <a:srcRect/>
                    <a:stretch>
                      <a:fillRect/>
                    </a:stretch>
                  </pic:blipFill>
                  <pic:spPr bwMode="auto">
                    <a:xfrm>
                      <a:off x="0" y="0"/>
                      <a:ext cx="796925" cy="1330960"/>
                    </a:xfrm>
                    <a:prstGeom prst="rect">
                      <a:avLst/>
                    </a:prstGeom>
                    <a:noFill/>
                    <a:ln w="9525">
                      <a:noFill/>
                      <a:miter lim="800000"/>
                      <a:headEnd/>
                      <a:tailEnd/>
                    </a:ln>
                  </pic:spPr>
                </pic:pic>
              </a:graphicData>
            </a:graphic>
          </wp:anchor>
        </w:drawing>
      </w:r>
      <w:r>
        <w:rPr>
          <w:rFonts w:ascii="Bookman Old Style" w:hAnsi="Bookman Old Style"/>
          <w:noProof/>
          <w:sz w:val="72"/>
          <w:szCs w:val="72"/>
          <w:lang w:val="sv-SE" w:eastAsia="sv-SE" w:bidi="ar-SA"/>
        </w:rPr>
        <w:drawing>
          <wp:anchor distT="0" distB="0" distL="114300" distR="114300" simplePos="0" relativeHeight="251661312" behindDoc="1" locked="0" layoutInCell="1" allowOverlap="1">
            <wp:simplePos x="0" y="0"/>
            <wp:positionH relativeFrom="column">
              <wp:posOffset>4766945</wp:posOffset>
            </wp:positionH>
            <wp:positionV relativeFrom="paragraph">
              <wp:posOffset>15875</wp:posOffset>
            </wp:positionV>
            <wp:extent cx="796925" cy="1330960"/>
            <wp:effectExtent l="19050" t="0" r="3175" b="0"/>
            <wp:wrapTight wrapText="bothSides">
              <wp:wrapPolygon edited="0">
                <wp:start x="-516" y="0"/>
                <wp:lineTo x="-516" y="21332"/>
                <wp:lineTo x="21686" y="21332"/>
                <wp:lineTo x="21686" y="0"/>
                <wp:lineTo x="-516" y="0"/>
              </wp:wrapPolygon>
            </wp:wrapTight>
            <wp:docPr id="3" name="Bild 3" descr="svenskOrientering_Upplan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nskOrientering_Uppland_RGB"/>
                    <pic:cNvPicPr>
                      <a:picLocks noChangeAspect="1" noChangeArrowheads="1"/>
                    </pic:cNvPicPr>
                  </pic:nvPicPr>
                  <pic:blipFill>
                    <a:blip r:embed="rId7" cstate="print"/>
                    <a:srcRect/>
                    <a:stretch>
                      <a:fillRect/>
                    </a:stretch>
                  </pic:blipFill>
                  <pic:spPr bwMode="auto">
                    <a:xfrm>
                      <a:off x="0" y="0"/>
                      <a:ext cx="796925" cy="1330960"/>
                    </a:xfrm>
                    <a:prstGeom prst="rect">
                      <a:avLst/>
                    </a:prstGeom>
                    <a:noFill/>
                    <a:ln w="9525">
                      <a:noFill/>
                      <a:miter lim="800000"/>
                      <a:headEnd/>
                      <a:tailEnd/>
                    </a:ln>
                  </pic:spPr>
                </pic:pic>
              </a:graphicData>
            </a:graphic>
          </wp:anchor>
        </w:drawing>
      </w:r>
    </w:p>
    <w:p w:rsidR="00244031" w:rsidRDefault="00244031" w:rsidP="00244031">
      <w:pPr>
        <w:jc w:val="center"/>
        <w:rPr>
          <w:rFonts w:ascii="Bookman Old Style" w:hAnsi="Bookman Old Style"/>
          <w:sz w:val="72"/>
          <w:szCs w:val="72"/>
          <w:lang w:val="sv-SE"/>
        </w:rPr>
      </w:pPr>
      <w:r>
        <w:rPr>
          <w:rFonts w:ascii="Bookman Old Style" w:hAnsi="Bookman Old Style"/>
          <w:sz w:val="72"/>
          <w:szCs w:val="72"/>
          <w:lang w:val="sv-SE"/>
        </w:rPr>
        <w:t>2014</w:t>
      </w:r>
    </w:p>
    <w:p w:rsidR="00244031" w:rsidRDefault="00244031" w:rsidP="00244031">
      <w:pPr>
        <w:jc w:val="center"/>
        <w:rPr>
          <w:rFonts w:ascii="Bookman Old Style" w:hAnsi="Bookman Old Style"/>
          <w:sz w:val="72"/>
          <w:szCs w:val="72"/>
          <w:lang w:val="sv-SE"/>
        </w:rPr>
      </w:pPr>
    </w:p>
    <w:p w:rsidR="00244031" w:rsidRDefault="00244031" w:rsidP="00244031">
      <w:pPr>
        <w:jc w:val="center"/>
        <w:rPr>
          <w:rFonts w:ascii="Bookman Old Style" w:hAnsi="Bookman Old Style"/>
          <w:lang w:val="sv-SE"/>
        </w:rPr>
      </w:pPr>
    </w:p>
    <w:p w:rsidR="00244031" w:rsidRDefault="00244031" w:rsidP="00244031">
      <w:pPr>
        <w:jc w:val="center"/>
        <w:rPr>
          <w:rFonts w:ascii="Bookman Old Style" w:hAnsi="Bookman Old Style"/>
          <w:lang w:val="sv-SE"/>
        </w:rPr>
      </w:pPr>
    </w:p>
    <w:p w:rsidR="007B133D" w:rsidRDefault="00244031" w:rsidP="00244031">
      <w:pPr>
        <w:jc w:val="center"/>
      </w:pPr>
      <w:r>
        <w:rPr>
          <w:rFonts w:ascii="Bookman Old Style" w:hAnsi="Bookman Old Style"/>
          <w:noProof/>
          <w:lang w:val="sv-SE" w:eastAsia="sv-SE" w:bidi="ar-SA"/>
        </w:rPr>
        <w:drawing>
          <wp:inline distT="0" distB="0" distL="0" distR="0">
            <wp:extent cx="4626610" cy="3060065"/>
            <wp:effectExtent l="19050" t="0" r="2540" b="0"/>
            <wp:docPr id="1" name="Bild 1" descr="B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a"/>
                    <pic:cNvPicPr>
                      <a:picLocks noChangeAspect="1" noChangeArrowheads="1"/>
                    </pic:cNvPicPr>
                  </pic:nvPicPr>
                  <pic:blipFill>
                    <a:blip r:embed="rId8" cstate="print"/>
                    <a:srcRect/>
                    <a:stretch>
                      <a:fillRect/>
                    </a:stretch>
                  </pic:blipFill>
                  <pic:spPr bwMode="auto">
                    <a:xfrm>
                      <a:off x="0" y="0"/>
                      <a:ext cx="4626610" cy="3060065"/>
                    </a:xfrm>
                    <a:prstGeom prst="rect">
                      <a:avLst/>
                    </a:prstGeom>
                    <a:noFill/>
                    <a:ln w="9525">
                      <a:noFill/>
                      <a:miter lim="800000"/>
                      <a:headEnd/>
                      <a:tailEnd/>
                    </a:ln>
                  </pic:spPr>
                </pic:pic>
              </a:graphicData>
            </a:graphic>
          </wp:inline>
        </w:drawing>
      </w:r>
    </w:p>
    <w:p w:rsidR="00244031" w:rsidRDefault="00244031" w:rsidP="00244031">
      <w:pPr>
        <w:jc w:val="center"/>
      </w:pPr>
    </w:p>
    <w:p w:rsidR="00244031" w:rsidRDefault="00244031" w:rsidP="00244031"/>
    <w:p w:rsidR="00244031" w:rsidRDefault="00244031" w:rsidP="00244031">
      <w:pPr>
        <w:pStyle w:val="Rubrik1"/>
        <w:rPr>
          <w:lang w:val="sv-SE"/>
        </w:rPr>
      </w:pPr>
      <w:r>
        <w:rPr>
          <w:lang w:val="sv-SE"/>
        </w:rPr>
        <w:lastRenderedPageBreak/>
        <w:t>Introduktion – Distriktsledaren</w:t>
      </w:r>
    </w:p>
    <w:p w:rsidR="002C1329" w:rsidRPr="002B2881" w:rsidRDefault="002C1329" w:rsidP="002C1329">
      <w:pPr>
        <w:spacing w:before="100" w:beforeAutospacing="1" w:after="100" w:afterAutospacing="1"/>
        <w:rPr>
          <w:lang w:val="sv-SE"/>
        </w:rPr>
      </w:pPr>
      <w:r w:rsidRPr="002B2881">
        <w:rPr>
          <w:lang w:val="sv-SE"/>
        </w:rPr>
        <w:t xml:space="preserve">Upplands Orienteringsförbunds styrelse </w:t>
      </w:r>
      <w:proofErr w:type="gramStart"/>
      <w:r w:rsidRPr="002B2881">
        <w:rPr>
          <w:lang w:val="sv-SE"/>
        </w:rPr>
        <w:t>avger</w:t>
      </w:r>
      <w:proofErr w:type="gramEnd"/>
      <w:r w:rsidRPr="002B2881">
        <w:rPr>
          <w:lang w:val="sv-SE"/>
        </w:rPr>
        <w:t xml:space="preserve"> härmed följande berättelse över verksamheten under förbundets 6</w:t>
      </w:r>
      <w:r>
        <w:rPr>
          <w:lang w:val="sv-SE"/>
        </w:rPr>
        <w:t>5</w:t>
      </w:r>
      <w:r w:rsidRPr="002B2881">
        <w:rPr>
          <w:lang w:val="sv-SE"/>
        </w:rPr>
        <w:t>: e verksamhetsår.</w:t>
      </w:r>
    </w:p>
    <w:p w:rsidR="002C1329" w:rsidRPr="002B2881" w:rsidRDefault="002C1329" w:rsidP="002C1329">
      <w:pPr>
        <w:spacing w:before="100" w:beforeAutospacing="1" w:after="100" w:afterAutospacing="1"/>
        <w:rPr>
          <w:lang w:val="sv-SE"/>
        </w:rPr>
      </w:pPr>
      <w:r w:rsidRPr="002B2881">
        <w:rPr>
          <w:lang w:val="sv-SE"/>
        </w:rPr>
        <w:t>Under verksamhetsåret 201</w:t>
      </w:r>
      <w:r>
        <w:rPr>
          <w:lang w:val="sv-SE"/>
        </w:rPr>
        <w:t>4</w:t>
      </w:r>
      <w:r w:rsidRPr="002B2881">
        <w:rPr>
          <w:lang w:val="sv-SE"/>
        </w:rPr>
        <w:t xml:space="preserve"> har uppländska orienterare åter visat sig kunna konkurrera i eliten både Nationellt och Internationellt på ett framgångsrikt sätt.</w:t>
      </w:r>
    </w:p>
    <w:p w:rsidR="002C1329" w:rsidRPr="002B2881" w:rsidRDefault="002C1329" w:rsidP="002C1329">
      <w:pPr>
        <w:spacing w:before="100" w:beforeAutospacing="1" w:after="100" w:afterAutospacing="1"/>
        <w:rPr>
          <w:lang w:val="sv-SE"/>
        </w:rPr>
      </w:pPr>
      <w:r w:rsidRPr="002B2881">
        <w:rPr>
          <w:lang w:val="sv-SE"/>
        </w:rPr>
        <w:t xml:space="preserve">Glädjande är att många av distriktets klubbar deltar och engagerar sig i ungdomsverksamheten. </w:t>
      </w:r>
      <w:r>
        <w:rPr>
          <w:lang w:val="sv-SE"/>
        </w:rPr>
        <w:t xml:space="preserve">Vi har fortfarande mycket kvar att göra när det gäller att behålla våra ungdomar upp i junioråldern, oavsett om man satsar elitinriktat eller vill fortsätta som på en lägre nivå i världens bästa idrott. </w:t>
      </w:r>
      <w:r w:rsidRPr="002B2881">
        <w:rPr>
          <w:lang w:val="sv-SE"/>
        </w:rPr>
        <w:t xml:space="preserve"> </w:t>
      </w:r>
    </w:p>
    <w:p w:rsidR="002C1329" w:rsidRPr="005B2B00" w:rsidRDefault="002C1329" w:rsidP="002C1329">
      <w:pPr>
        <w:spacing w:before="100" w:beforeAutospacing="1" w:after="100" w:afterAutospacing="1"/>
        <w:rPr>
          <w:lang w:val="sv-SE"/>
        </w:rPr>
      </w:pPr>
      <w:r>
        <w:rPr>
          <w:lang w:val="sv-SE"/>
        </w:rPr>
        <w:t xml:space="preserve">En satsning på skolverksamhet har inletts med en inspirationsdag för lärare med ca 25 deltagare och en </w:t>
      </w:r>
      <w:r w:rsidRPr="005B2B00">
        <w:rPr>
          <w:lang w:val="sv-SE"/>
        </w:rPr>
        <w:t>"Skolkampen i orientering"</w:t>
      </w:r>
      <w:r>
        <w:rPr>
          <w:lang w:val="sv-SE"/>
        </w:rPr>
        <w:t xml:space="preserve">, </w:t>
      </w:r>
      <w:r w:rsidRPr="005B2B00">
        <w:rPr>
          <w:lang w:val="sv-SE"/>
        </w:rPr>
        <w:t>en gemensam examinationsdag för elever i åk 6-9</w:t>
      </w:r>
      <w:r>
        <w:rPr>
          <w:lang w:val="sv-SE"/>
        </w:rPr>
        <w:t xml:space="preserve">, </w:t>
      </w:r>
      <w:r w:rsidRPr="005B2B00">
        <w:rPr>
          <w:lang w:val="sv-SE"/>
        </w:rPr>
        <w:t>en orienteringstävling med examinationsbanor för respektive årskurs</w:t>
      </w:r>
      <w:r>
        <w:rPr>
          <w:lang w:val="sv-SE"/>
        </w:rPr>
        <w:t xml:space="preserve"> och ca 550 deltagare</w:t>
      </w:r>
      <w:r w:rsidRPr="005B2B00">
        <w:rPr>
          <w:lang w:val="sv-SE"/>
        </w:rPr>
        <w:t>.</w:t>
      </w:r>
    </w:p>
    <w:p w:rsidR="002C1329" w:rsidRDefault="002C1329" w:rsidP="002C1329">
      <w:pPr>
        <w:spacing w:before="100" w:beforeAutospacing="1" w:after="100" w:afterAutospacing="1"/>
        <w:rPr>
          <w:lang w:val="sv-SE"/>
        </w:rPr>
      </w:pPr>
      <w:r>
        <w:rPr>
          <w:lang w:val="sv-SE"/>
        </w:rPr>
        <w:t xml:space="preserve">Under 2014 arrangerades SM i distriktet, samtliga distanser i fotorientering och i Pre-O. Ett stort arbete lades ner på många håll och arrangemangen fick idel välförtjänta lovord. </w:t>
      </w:r>
    </w:p>
    <w:p w:rsidR="002C1329" w:rsidRDefault="002C1329" w:rsidP="002C1329">
      <w:pPr>
        <w:spacing w:before="100" w:beforeAutospacing="1" w:after="100" w:afterAutospacing="1"/>
        <w:rPr>
          <w:lang w:val="sv-SE"/>
        </w:rPr>
      </w:pPr>
      <w:r w:rsidRPr="002B2881">
        <w:rPr>
          <w:lang w:val="sv-SE"/>
        </w:rPr>
        <w:t>Under 2015 kommer 10-mila att arrangera</w:t>
      </w:r>
      <w:r>
        <w:rPr>
          <w:lang w:val="sv-SE"/>
        </w:rPr>
        <w:t>s</w:t>
      </w:r>
      <w:r w:rsidRPr="00E2328D">
        <w:rPr>
          <w:lang w:val="sv-SE"/>
        </w:rPr>
        <w:t xml:space="preserve"> </w:t>
      </w:r>
      <w:r>
        <w:rPr>
          <w:lang w:val="sv-SE"/>
        </w:rPr>
        <w:t xml:space="preserve">i </w:t>
      </w:r>
      <w:r w:rsidRPr="002B2881">
        <w:rPr>
          <w:lang w:val="sv-SE"/>
        </w:rPr>
        <w:t xml:space="preserve">Uppland. Arbetet fortskrider under ledning av O-ringen Uppland. </w:t>
      </w:r>
    </w:p>
    <w:p w:rsidR="002C1329" w:rsidRDefault="002C1329" w:rsidP="002C1329">
      <w:pPr>
        <w:spacing w:before="100" w:beforeAutospacing="1" w:after="100" w:afterAutospacing="1"/>
        <w:rPr>
          <w:lang w:val="sv-SE"/>
        </w:rPr>
      </w:pPr>
    </w:p>
    <w:p w:rsidR="002C1329" w:rsidRPr="002C1329" w:rsidRDefault="002C1329" w:rsidP="002C1329">
      <w:pPr>
        <w:spacing w:before="100" w:beforeAutospacing="1" w:after="100" w:afterAutospacing="1"/>
        <w:rPr>
          <w:i/>
          <w:lang w:val="sv-SE"/>
        </w:rPr>
      </w:pPr>
      <w:r>
        <w:rPr>
          <w:lang w:val="sv-SE"/>
        </w:rPr>
        <w:tab/>
      </w:r>
      <w:r>
        <w:rPr>
          <w:lang w:val="sv-SE"/>
        </w:rPr>
        <w:tab/>
      </w:r>
      <w:r>
        <w:rPr>
          <w:lang w:val="sv-SE"/>
        </w:rPr>
        <w:tab/>
      </w:r>
      <w:r>
        <w:rPr>
          <w:lang w:val="sv-SE"/>
        </w:rPr>
        <w:tab/>
      </w:r>
      <w:r w:rsidRPr="002C1329">
        <w:rPr>
          <w:i/>
          <w:lang w:val="sv-SE"/>
        </w:rPr>
        <w:t xml:space="preserve">Sture </w:t>
      </w:r>
      <w:proofErr w:type="spellStart"/>
      <w:r w:rsidRPr="002C1329">
        <w:rPr>
          <w:i/>
          <w:lang w:val="sv-SE"/>
        </w:rPr>
        <w:t>Larsson/DistriktsLedare</w:t>
      </w:r>
      <w:proofErr w:type="spellEnd"/>
    </w:p>
    <w:p w:rsidR="00244031" w:rsidRDefault="00244031" w:rsidP="00244031">
      <w:pPr>
        <w:rPr>
          <w:lang w:val="sv-SE"/>
        </w:rPr>
      </w:pPr>
    </w:p>
    <w:p w:rsidR="00244031" w:rsidRDefault="00244031" w:rsidP="00244031">
      <w:pPr>
        <w:pStyle w:val="Rubrik1"/>
        <w:rPr>
          <w:lang w:val="sv-SE"/>
        </w:rPr>
      </w:pPr>
      <w:r>
        <w:rPr>
          <w:lang w:val="sv-SE"/>
        </w:rPr>
        <w:br w:type="page"/>
      </w:r>
      <w:r>
        <w:rPr>
          <w:lang w:val="sv-SE"/>
        </w:rPr>
        <w:lastRenderedPageBreak/>
        <w:t>Övergripande Information</w:t>
      </w:r>
    </w:p>
    <w:p w:rsidR="00244031" w:rsidRPr="009133D4" w:rsidRDefault="00244031" w:rsidP="00244031">
      <w:pPr>
        <w:rPr>
          <w:lang w:val="sv-SE"/>
        </w:rPr>
      </w:pPr>
      <w:r>
        <w:rPr>
          <w:lang w:val="sv-SE"/>
        </w:rPr>
        <w:t xml:space="preserve">Nedan följer </w:t>
      </w:r>
      <w:proofErr w:type="spellStart"/>
      <w:r>
        <w:rPr>
          <w:lang w:val="sv-SE"/>
        </w:rPr>
        <w:t>UOFs</w:t>
      </w:r>
      <w:proofErr w:type="spellEnd"/>
      <w:r>
        <w:rPr>
          <w:lang w:val="sv-SE"/>
        </w:rPr>
        <w:t xml:space="preserve"> sammansättning under verksamhetsåret 2014.</w:t>
      </w:r>
    </w:p>
    <w:p w:rsidR="00244031" w:rsidRDefault="005B4C91" w:rsidP="00244031">
      <w:pPr>
        <w:pStyle w:val="Rubrik2"/>
        <w:rPr>
          <w:lang w:val="sv-SE"/>
        </w:rPr>
      </w:pPr>
      <w:r>
        <w:rPr>
          <w:lang w:val="sv-SE"/>
        </w:rPr>
        <w:t>UOF Styrelse 2014</w:t>
      </w:r>
    </w:p>
    <w:p w:rsidR="00244031" w:rsidRDefault="00244031" w:rsidP="00244031">
      <w:pPr>
        <w:rPr>
          <w:lang w:val="sv-SE"/>
        </w:rPr>
      </w:pPr>
      <w:r>
        <w:rPr>
          <w:lang w:val="sv-SE"/>
        </w:rPr>
        <w:t>Ordförande: Sture Larsson, Länna IF</w:t>
      </w:r>
    </w:p>
    <w:p w:rsidR="00244031" w:rsidRDefault="00244031" w:rsidP="00244031">
      <w:pPr>
        <w:rPr>
          <w:lang w:val="sv-SE"/>
        </w:rPr>
      </w:pPr>
      <w:r>
        <w:rPr>
          <w:lang w:val="sv-SE"/>
        </w:rPr>
        <w:t xml:space="preserve">Ekonomiledare: Berth-Arne Bengtsson, </w:t>
      </w:r>
      <w:proofErr w:type="spellStart"/>
      <w:r>
        <w:rPr>
          <w:lang w:val="sv-SE"/>
        </w:rPr>
        <w:t>Långhundra</w:t>
      </w:r>
      <w:proofErr w:type="spellEnd"/>
      <w:r>
        <w:rPr>
          <w:lang w:val="sv-SE"/>
        </w:rPr>
        <w:t xml:space="preserve"> IF</w:t>
      </w:r>
    </w:p>
    <w:p w:rsidR="00244031" w:rsidRDefault="00244031" w:rsidP="00244031">
      <w:pPr>
        <w:rPr>
          <w:lang w:val="sv-SE"/>
        </w:rPr>
      </w:pPr>
      <w:r>
        <w:rPr>
          <w:lang w:val="sv-SE"/>
        </w:rPr>
        <w:t>Infoledare/Sekreterare: Björn Johansson, OK Borgen</w:t>
      </w:r>
    </w:p>
    <w:p w:rsidR="00244031" w:rsidRDefault="00244031" w:rsidP="00244031">
      <w:pPr>
        <w:rPr>
          <w:lang w:val="sv-SE"/>
        </w:rPr>
      </w:pPr>
      <w:r>
        <w:rPr>
          <w:lang w:val="sv-SE"/>
        </w:rPr>
        <w:t>Teknikledare: Anders Eriksson, OK Linné</w:t>
      </w:r>
    </w:p>
    <w:p w:rsidR="00244031" w:rsidRDefault="00244031" w:rsidP="00244031">
      <w:pPr>
        <w:rPr>
          <w:lang w:val="sv-SE"/>
        </w:rPr>
      </w:pPr>
      <w:r>
        <w:rPr>
          <w:lang w:val="sv-SE"/>
        </w:rPr>
        <w:t>Ungdomsledare: Lena Nilsson, OK Linné</w:t>
      </w:r>
    </w:p>
    <w:p w:rsidR="00244031" w:rsidRDefault="00244031" w:rsidP="00244031">
      <w:pPr>
        <w:rPr>
          <w:lang w:val="sv-SE"/>
        </w:rPr>
      </w:pPr>
      <w:proofErr w:type="spellStart"/>
      <w:r>
        <w:rPr>
          <w:lang w:val="sv-SE"/>
        </w:rPr>
        <w:t>PreO-Ledare</w:t>
      </w:r>
      <w:proofErr w:type="spellEnd"/>
      <w:r>
        <w:rPr>
          <w:lang w:val="sv-SE"/>
        </w:rPr>
        <w:t>: Ola Jansson, Björklinge SOK</w:t>
      </w:r>
    </w:p>
    <w:p w:rsidR="00244031" w:rsidRDefault="00244031" w:rsidP="00244031">
      <w:pPr>
        <w:rPr>
          <w:lang w:val="sv-SE"/>
        </w:rPr>
      </w:pPr>
      <w:r>
        <w:rPr>
          <w:lang w:val="sv-SE"/>
        </w:rPr>
        <w:t>Elitledare: Dorothe Spillmann, IF Thor</w:t>
      </w:r>
    </w:p>
    <w:p w:rsidR="00244031" w:rsidRDefault="00244031" w:rsidP="00244031">
      <w:pPr>
        <w:rPr>
          <w:lang w:val="sv-SE"/>
        </w:rPr>
      </w:pPr>
      <w:proofErr w:type="spellStart"/>
      <w:r>
        <w:rPr>
          <w:lang w:val="sv-SE"/>
        </w:rPr>
        <w:t>MTBO/SkidO-ledare</w:t>
      </w:r>
      <w:proofErr w:type="spellEnd"/>
      <w:r>
        <w:rPr>
          <w:lang w:val="sv-SE"/>
        </w:rPr>
        <w:t>: Mats Jacobsson, OK Rodhen</w:t>
      </w:r>
    </w:p>
    <w:p w:rsidR="00244031" w:rsidRDefault="00E72957" w:rsidP="00244031">
      <w:pPr>
        <w:rPr>
          <w:lang w:val="sv-SE"/>
        </w:rPr>
      </w:pPr>
      <w:r>
        <w:rPr>
          <w:lang w:val="sv-SE"/>
        </w:rPr>
        <w:t>Stän</w:t>
      </w:r>
      <w:r w:rsidR="00244031">
        <w:rPr>
          <w:lang w:val="sv-SE"/>
        </w:rPr>
        <w:t>dig ledamot: Nils Ekström, Uppsala Studenters IF</w:t>
      </w:r>
    </w:p>
    <w:p w:rsidR="00244031" w:rsidRDefault="00244031" w:rsidP="00244031">
      <w:pPr>
        <w:rPr>
          <w:lang w:val="sv-SE"/>
        </w:rPr>
      </w:pPr>
      <w:r>
        <w:rPr>
          <w:lang w:val="sv-SE"/>
        </w:rPr>
        <w:t xml:space="preserve">Hedersordförande: Sven-Erik </w:t>
      </w:r>
      <w:proofErr w:type="spellStart"/>
      <w:r>
        <w:rPr>
          <w:lang w:val="sv-SE"/>
        </w:rPr>
        <w:t>Mosén</w:t>
      </w:r>
      <w:proofErr w:type="spellEnd"/>
    </w:p>
    <w:p w:rsidR="00244031" w:rsidRDefault="00244031" w:rsidP="00244031">
      <w:pPr>
        <w:rPr>
          <w:lang w:val="sv-SE"/>
        </w:rPr>
      </w:pPr>
    </w:p>
    <w:p w:rsidR="00244031" w:rsidRDefault="00244031" w:rsidP="00244031">
      <w:pPr>
        <w:rPr>
          <w:lang w:val="sv-SE"/>
        </w:rPr>
      </w:pPr>
      <w:r>
        <w:rPr>
          <w:lang w:val="sv-SE"/>
        </w:rPr>
        <w:t xml:space="preserve">Styrelsen har under det gånga verksamhetsåret haft 8 protokollförda styrelsemöten. Tinget genomfördes i </w:t>
      </w:r>
      <w:proofErr w:type="spellStart"/>
      <w:r>
        <w:rPr>
          <w:lang w:val="sv-SE"/>
        </w:rPr>
        <w:t>Rosersberg</w:t>
      </w:r>
      <w:proofErr w:type="spellEnd"/>
      <w:r>
        <w:rPr>
          <w:lang w:val="sv-SE"/>
        </w:rPr>
        <w:t xml:space="preserve"> den 22 november.</w:t>
      </w:r>
    </w:p>
    <w:p w:rsidR="00244031" w:rsidRDefault="00244031" w:rsidP="00244031">
      <w:pPr>
        <w:rPr>
          <w:lang w:val="sv-SE"/>
        </w:rPr>
      </w:pPr>
    </w:p>
    <w:p w:rsidR="00244031" w:rsidRDefault="00244031" w:rsidP="00244031">
      <w:pPr>
        <w:rPr>
          <w:lang w:val="sv-SE"/>
        </w:rPr>
      </w:pPr>
      <w:r>
        <w:rPr>
          <w:lang w:val="sv-SE"/>
        </w:rPr>
        <w:t>Förbundets 64e årsmöte genomfördes onsdagen den 5 mars i Knivsta, med 11 personer från 9 föreningar närvarande.</w:t>
      </w:r>
    </w:p>
    <w:p w:rsidR="00244031" w:rsidRDefault="00244031" w:rsidP="00244031">
      <w:pPr>
        <w:pStyle w:val="Rubrik2"/>
        <w:rPr>
          <w:lang w:val="sv-SE"/>
        </w:rPr>
      </w:pPr>
      <w:r>
        <w:rPr>
          <w:lang w:val="sv-SE"/>
        </w:rPr>
        <w:t>Valberedning 2014</w:t>
      </w:r>
    </w:p>
    <w:p w:rsidR="00244031" w:rsidRDefault="00244031" w:rsidP="00244031">
      <w:pPr>
        <w:rPr>
          <w:lang w:val="sv-SE"/>
        </w:rPr>
      </w:pPr>
      <w:r>
        <w:rPr>
          <w:lang w:val="sv-SE"/>
        </w:rPr>
        <w:t>Valberedningen till Upplands Orienteringsförbund utses med hjälp av ett rullande schema där föreningarna åläggs att ta fram representanter. Under verksamhetsåret har följande personer och föreningar varit representerade:</w:t>
      </w:r>
    </w:p>
    <w:p w:rsidR="00244031" w:rsidRDefault="00244031" w:rsidP="00244031">
      <w:pPr>
        <w:rPr>
          <w:lang w:val="sv-SE"/>
        </w:rPr>
      </w:pPr>
    </w:p>
    <w:p w:rsidR="00244031" w:rsidRDefault="00244031" w:rsidP="00244031">
      <w:pPr>
        <w:rPr>
          <w:lang w:val="sv-SE"/>
        </w:rPr>
      </w:pPr>
      <w:r>
        <w:rPr>
          <w:lang w:val="sv-SE"/>
        </w:rPr>
        <w:t>Sammankallande: Olof Nilsson, OK Triangeln</w:t>
      </w:r>
    </w:p>
    <w:p w:rsidR="00244031" w:rsidRDefault="00244031" w:rsidP="00244031">
      <w:pPr>
        <w:rPr>
          <w:lang w:val="sv-SE"/>
        </w:rPr>
      </w:pPr>
      <w:r>
        <w:rPr>
          <w:lang w:val="sv-SE"/>
        </w:rPr>
        <w:t xml:space="preserve">Ledamot: Leonard Jansson, </w:t>
      </w:r>
      <w:proofErr w:type="spellStart"/>
      <w:r>
        <w:rPr>
          <w:lang w:val="sv-SE"/>
        </w:rPr>
        <w:t>Rasbo</w:t>
      </w:r>
      <w:proofErr w:type="spellEnd"/>
      <w:r>
        <w:rPr>
          <w:lang w:val="sv-SE"/>
        </w:rPr>
        <w:t xml:space="preserve"> IK</w:t>
      </w:r>
    </w:p>
    <w:p w:rsidR="00244031" w:rsidRDefault="00244031" w:rsidP="00244031">
      <w:pPr>
        <w:rPr>
          <w:lang w:val="sv-SE"/>
        </w:rPr>
      </w:pPr>
      <w:r>
        <w:rPr>
          <w:lang w:val="sv-SE"/>
        </w:rPr>
        <w:t>Ledamot: Representant från Rimbo SOK</w:t>
      </w:r>
    </w:p>
    <w:p w:rsidR="00244031" w:rsidRDefault="00244031" w:rsidP="00244031">
      <w:pPr>
        <w:rPr>
          <w:lang w:val="sv-SE"/>
        </w:rPr>
      </w:pPr>
      <w:r>
        <w:rPr>
          <w:lang w:val="sv-SE"/>
        </w:rPr>
        <w:t>Ledamot: Rolf Hjorth, Rånäs OK</w:t>
      </w:r>
    </w:p>
    <w:p w:rsidR="00244031" w:rsidRDefault="00244031" w:rsidP="00244031">
      <w:pPr>
        <w:pStyle w:val="Rubrik2"/>
        <w:rPr>
          <w:lang w:val="sv-SE"/>
        </w:rPr>
      </w:pPr>
      <w:r>
        <w:rPr>
          <w:lang w:val="sv-SE"/>
        </w:rPr>
        <w:t>Revisorer 2014</w:t>
      </w:r>
    </w:p>
    <w:p w:rsidR="00244031" w:rsidRDefault="00244031" w:rsidP="00244031">
      <w:pPr>
        <w:rPr>
          <w:lang w:val="sv-SE"/>
        </w:rPr>
      </w:pPr>
      <w:r>
        <w:rPr>
          <w:lang w:val="sv-SE"/>
        </w:rPr>
        <w:t>Revisor: Stig Roos, OK Linné</w:t>
      </w:r>
    </w:p>
    <w:p w:rsidR="00244031" w:rsidRDefault="00244031" w:rsidP="00244031">
      <w:pPr>
        <w:rPr>
          <w:lang w:val="sv-SE"/>
        </w:rPr>
      </w:pPr>
      <w:r>
        <w:rPr>
          <w:lang w:val="sv-SE"/>
        </w:rPr>
        <w:t>Revisor: Lars Pettersson, OK Linné</w:t>
      </w:r>
    </w:p>
    <w:p w:rsidR="00244031" w:rsidRDefault="00244031" w:rsidP="00244031">
      <w:pPr>
        <w:rPr>
          <w:lang w:val="sv-SE"/>
        </w:rPr>
      </w:pPr>
      <w:r>
        <w:rPr>
          <w:lang w:val="sv-SE"/>
        </w:rPr>
        <w:t>Revisorssuppleant: Lennart Häggström, OK Linné</w:t>
      </w:r>
    </w:p>
    <w:p w:rsidR="00244031" w:rsidRDefault="00244031" w:rsidP="00244031">
      <w:pPr>
        <w:pStyle w:val="Ingetavstnd"/>
        <w:rPr>
          <w:lang w:val="sv-SE"/>
        </w:rPr>
      </w:pPr>
    </w:p>
    <w:p w:rsidR="00244031" w:rsidRDefault="00244031" w:rsidP="00244031">
      <w:pPr>
        <w:pStyle w:val="Rubrik2"/>
        <w:rPr>
          <w:lang w:val="sv-SE"/>
        </w:rPr>
      </w:pPr>
      <w:r>
        <w:rPr>
          <w:lang w:val="sv-SE"/>
        </w:rPr>
        <w:t>Anslutna föreningar 2014</w:t>
      </w:r>
    </w:p>
    <w:p w:rsidR="00244031" w:rsidRDefault="00244031" w:rsidP="00244031">
      <w:pPr>
        <w:pStyle w:val="Ingetavstnd"/>
        <w:rPr>
          <w:lang w:val="sv-SE" w:eastAsia="sv-SE"/>
        </w:rPr>
        <w:sectPr w:rsidR="00244031" w:rsidSect="00244031">
          <w:headerReference w:type="default" r:id="rId9"/>
          <w:footerReference w:type="default" r:id="rId10"/>
          <w:pgSz w:w="11906" w:h="16838"/>
          <w:pgMar w:top="1417" w:right="1417" w:bottom="1417" w:left="1417" w:header="708" w:footer="708" w:gutter="0"/>
          <w:cols w:space="708"/>
          <w:titlePg/>
          <w:docGrid w:linePitch="360"/>
        </w:sectPr>
      </w:pPr>
    </w:p>
    <w:p w:rsidR="00244031" w:rsidRPr="007F6720" w:rsidRDefault="00244031" w:rsidP="00244031">
      <w:pPr>
        <w:pStyle w:val="Ingetavstnd"/>
        <w:rPr>
          <w:lang w:val="sv-SE" w:eastAsia="sv-SE"/>
        </w:rPr>
      </w:pPr>
      <w:r w:rsidRPr="007F6720">
        <w:rPr>
          <w:lang w:val="sv-SE" w:eastAsia="sv-SE"/>
        </w:rPr>
        <w:lastRenderedPageBreak/>
        <w:t>1. Björklinge SOK</w:t>
      </w:r>
    </w:p>
    <w:p w:rsidR="00244031" w:rsidRPr="007F6720" w:rsidRDefault="00244031" w:rsidP="00244031">
      <w:pPr>
        <w:rPr>
          <w:lang w:val="sv-SE" w:eastAsia="sv-SE"/>
        </w:rPr>
      </w:pPr>
      <w:r w:rsidRPr="007F6720">
        <w:rPr>
          <w:lang w:val="sv-SE" w:eastAsia="sv-SE"/>
        </w:rPr>
        <w:t>2</w:t>
      </w:r>
      <w:r>
        <w:rPr>
          <w:lang w:val="sv-SE" w:eastAsia="sv-SE"/>
        </w:rPr>
        <w:t xml:space="preserve">. </w:t>
      </w:r>
      <w:r w:rsidRPr="007F6720">
        <w:rPr>
          <w:lang w:val="sv-SE" w:eastAsia="sv-SE"/>
        </w:rPr>
        <w:t>Enköpings AI</w:t>
      </w:r>
      <w:r>
        <w:rPr>
          <w:lang w:val="sv-SE" w:eastAsia="sv-SE"/>
        </w:rPr>
        <w:t>F</w:t>
      </w:r>
    </w:p>
    <w:p w:rsidR="00244031" w:rsidRPr="00244031" w:rsidRDefault="00244031" w:rsidP="00244031">
      <w:pPr>
        <w:rPr>
          <w:lang w:eastAsia="sv-SE"/>
        </w:rPr>
      </w:pPr>
      <w:r w:rsidRPr="00244031">
        <w:rPr>
          <w:lang w:eastAsia="sv-SE"/>
        </w:rPr>
        <w:t xml:space="preserve">3. </w:t>
      </w:r>
      <w:proofErr w:type="spellStart"/>
      <w:r w:rsidRPr="00244031">
        <w:rPr>
          <w:lang w:eastAsia="sv-SE"/>
        </w:rPr>
        <w:t>Forsmarks</w:t>
      </w:r>
      <w:proofErr w:type="spellEnd"/>
      <w:r w:rsidRPr="00244031">
        <w:rPr>
          <w:lang w:eastAsia="sv-SE"/>
        </w:rPr>
        <w:t xml:space="preserve"> IF</w:t>
      </w:r>
    </w:p>
    <w:p w:rsidR="00244031" w:rsidRPr="00031464" w:rsidRDefault="00244031" w:rsidP="00244031">
      <w:pPr>
        <w:rPr>
          <w:lang w:eastAsia="sv-SE"/>
        </w:rPr>
      </w:pPr>
      <w:r w:rsidRPr="00031464">
        <w:rPr>
          <w:lang w:eastAsia="sv-SE"/>
        </w:rPr>
        <w:t xml:space="preserve">4. </w:t>
      </w:r>
      <w:proofErr w:type="spellStart"/>
      <w:r w:rsidRPr="00031464">
        <w:rPr>
          <w:lang w:eastAsia="sv-SE"/>
        </w:rPr>
        <w:t>Heby</w:t>
      </w:r>
      <w:proofErr w:type="spellEnd"/>
      <w:r w:rsidRPr="00031464">
        <w:rPr>
          <w:lang w:eastAsia="sv-SE"/>
        </w:rPr>
        <w:t xml:space="preserve"> AIF</w:t>
      </w:r>
    </w:p>
    <w:p w:rsidR="00244031" w:rsidRPr="00031464" w:rsidRDefault="00244031" w:rsidP="00244031">
      <w:pPr>
        <w:rPr>
          <w:lang w:eastAsia="sv-SE"/>
        </w:rPr>
      </w:pPr>
      <w:r w:rsidRPr="00031464">
        <w:rPr>
          <w:lang w:eastAsia="sv-SE"/>
        </w:rPr>
        <w:t>5. Häverödals SK</w:t>
      </w:r>
    </w:p>
    <w:p w:rsidR="00244031" w:rsidRPr="00031464" w:rsidRDefault="00244031" w:rsidP="00244031">
      <w:pPr>
        <w:rPr>
          <w:lang w:eastAsia="sv-SE"/>
        </w:rPr>
      </w:pPr>
      <w:r w:rsidRPr="00031464">
        <w:rPr>
          <w:lang w:eastAsia="sv-SE"/>
        </w:rPr>
        <w:t>6. IF OLGY Uppsala</w:t>
      </w:r>
    </w:p>
    <w:p w:rsidR="00244031" w:rsidRPr="00031464" w:rsidRDefault="00244031" w:rsidP="00244031">
      <w:pPr>
        <w:rPr>
          <w:lang w:eastAsia="sv-SE"/>
        </w:rPr>
      </w:pPr>
      <w:r w:rsidRPr="00031464">
        <w:rPr>
          <w:lang w:eastAsia="sv-SE"/>
        </w:rPr>
        <w:t>7. IF Thor</w:t>
      </w:r>
    </w:p>
    <w:p w:rsidR="00244031" w:rsidRPr="00244031" w:rsidRDefault="00244031" w:rsidP="00244031">
      <w:pPr>
        <w:rPr>
          <w:lang w:eastAsia="sv-SE"/>
        </w:rPr>
      </w:pPr>
      <w:r w:rsidRPr="00244031">
        <w:rPr>
          <w:lang w:eastAsia="sv-SE"/>
        </w:rPr>
        <w:t xml:space="preserve">8. </w:t>
      </w:r>
      <w:proofErr w:type="spellStart"/>
      <w:r w:rsidRPr="00244031">
        <w:rPr>
          <w:lang w:eastAsia="sv-SE"/>
        </w:rPr>
        <w:t>Långhundra</w:t>
      </w:r>
      <w:proofErr w:type="spellEnd"/>
      <w:r w:rsidRPr="00244031">
        <w:rPr>
          <w:lang w:eastAsia="sv-SE"/>
        </w:rPr>
        <w:t xml:space="preserve"> IF</w:t>
      </w:r>
    </w:p>
    <w:p w:rsidR="00244031" w:rsidRPr="007F6720" w:rsidRDefault="00244031" w:rsidP="00244031">
      <w:pPr>
        <w:rPr>
          <w:lang w:val="sv-SE" w:eastAsia="sv-SE"/>
        </w:rPr>
      </w:pPr>
      <w:r>
        <w:rPr>
          <w:lang w:val="sv-SE" w:eastAsia="sv-SE"/>
        </w:rPr>
        <w:lastRenderedPageBreak/>
        <w:t xml:space="preserve">9. </w:t>
      </w:r>
      <w:r w:rsidRPr="007F6720">
        <w:rPr>
          <w:lang w:val="sv-SE" w:eastAsia="sv-SE"/>
        </w:rPr>
        <w:t>Länna IF</w:t>
      </w:r>
    </w:p>
    <w:p w:rsidR="00244031" w:rsidRPr="007F6720" w:rsidRDefault="00244031" w:rsidP="00244031">
      <w:pPr>
        <w:rPr>
          <w:lang w:val="sv-SE" w:eastAsia="sv-SE"/>
        </w:rPr>
      </w:pPr>
      <w:r w:rsidRPr="007F6720">
        <w:rPr>
          <w:lang w:val="sv-SE" w:eastAsia="sv-SE"/>
        </w:rPr>
        <w:t>1</w:t>
      </w:r>
      <w:r>
        <w:rPr>
          <w:lang w:val="sv-SE" w:eastAsia="sv-SE"/>
        </w:rPr>
        <w:t xml:space="preserve">0. </w:t>
      </w:r>
      <w:r w:rsidRPr="007F6720">
        <w:rPr>
          <w:lang w:val="sv-SE" w:eastAsia="sv-SE"/>
        </w:rPr>
        <w:t>OK Borgen</w:t>
      </w:r>
    </w:p>
    <w:p w:rsidR="00244031" w:rsidRDefault="00244031" w:rsidP="00244031">
      <w:pPr>
        <w:rPr>
          <w:lang w:val="sv-SE" w:eastAsia="sv-SE"/>
        </w:rPr>
      </w:pPr>
      <w:r>
        <w:rPr>
          <w:lang w:val="sv-SE" w:eastAsia="sv-SE"/>
        </w:rPr>
        <w:t xml:space="preserve">11. </w:t>
      </w:r>
      <w:r w:rsidRPr="007F6720">
        <w:rPr>
          <w:lang w:val="sv-SE" w:eastAsia="sv-SE"/>
        </w:rPr>
        <w:t>OK Enen</w:t>
      </w:r>
    </w:p>
    <w:p w:rsidR="00244031" w:rsidRPr="007F6720" w:rsidRDefault="00244031" w:rsidP="00244031">
      <w:pPr>
        <w:rPr>
          <w:lang w:val="sv-SE" w:eastAsia="sv-SE"/>
        </w:rPr>
      </w:pPr>
      <w:r>
        <w:rPr>
          <w:lang w:val="sv-SE" w:eastAsia="sv-SE"/>
        </w:rPr>
        <w:t xml:space="preserve">12. </w:t>
      </w:r>
      <w:r w:rsidRPr="007F6720">
        <w:rPr>
          <w:lang w:val="sv-SE" w:eastAsia="sv-SE"/>
        </w:rPr>
        <w:t>OK Linné</w:t>
      </w:r>
    </w:p>
    <w:p w:rsidR="00244031" w:rsidRPr="007F6720" w:rsidRDefault="00244031" w:rsidP="00244031">
      <w:pPr>
        <w:rPr>
          <w:lang w:val="sv-SE" w:eastAsia="sv-SE"/>
        </w:rPr>
      </w:pPr>
      <w:r>
        <w:rPr>
          <w:lang w:val="sv-SE" w:eastAsia="sv-SE"/>
        </w:rPr>
        <w:t>13</w:t>
      </w:r>
      <w:r w:rsidRPr="007F6720">
        <w:rPr>
          <w:lang w:val="sv-SE" w:eastAsia="sv-SE"/>
        </w:rPr>
        <w:t>. OK Rodhen</w:t>
      </w:r>
    </w:p>
    <w:p w:rsidR="00244031" w:rsidRPr="007F6720" w:rsidRDefault="00244031" w:rsidP="00244031">
      <w:pPr>
        <w:rPr>
          <w:lang w:val="sv-SE" w:eastAsia="sv-SE"/>
        </w:rPr>
      </w:pPr>
      <w:r>
        <w:rPr>
          <w:lang w:val="sv-SE" w:eastAsia="sv-SE"/>
        </w:rPr>
        <w:t xml:space="preserve">14. </w:t>
      </w:r>
      <w:r w:rsidRPr="007F6720">
        <w:rPr>
          <w:lang w:val="sv-SE" w:eastAsia="sv-SE"/>
        </w:rPr>
        <w:t>OK Roslagen</w:t>
      </w:r>
    </w:p>
    <w:p w:rsidR="00244031" w:rsidRPr="007F6720" w:rsidRDefault="00244031" w:rsidP="00244031">
      <w:pPr>
        <w:rPr>
          <w:lang w:val="sv-SE" w:eastAsia="sv-SE"/>
        </w:rPr>
      </w:pPr>
      <w:r>
        <w:rPr>
          <w:lang w:val="sv-SE" w:eastAsia="sv-SE"/>
        </w:rPr>
        <w:t xml:space="preserve">15. </w:t>
      </w:r>
      <w:r w:rsidRPr="007F6720">
        <w:rPr>
          <w:lang w:val="sv-SE" w:eastAsia="sv-SE"/>
        </w:rPr>
        <w:t>OK Sänkan</w:t>
      </w:r>
    </w:p>
    <w:p w:rsidR="00244031" w:rsidRPr="007F6720" w:rsidRDefault="00244031" w:rsidP="00244031">
      <w:pPr>
        <w:rPr>
          <w:lang w:val="sv-SE" w:eastAsia="sv-SE"/>
        </w:rPr>
      </w:pPr>
      <w:r>
        <w:rPr>
          <w:lang w:val="sv-SE" w:eastAsia="sv-SE"/>
        </w:rPr>
        <w:t xml:space="preserve">16. </w:t>
      </w:r>
      <w:r w:rsidRPr="007F6720">
        <w:rPr>
          <w:lang w:val="sv-SE" w:eastAsia="sv-SE"/>
        </w:rPr>
        <w:t>OK Triangeln</w:t>
      </w:r>
    </w:p>
    <w:p w:rsidR="00244031" w:rsidRPr="007F6720" w:rsidRDefault="00244031" w:rsidP="00244031">
      <w:pPr>
        <w:rPr>
          <w:lang w:val="sv-SE" w:eastAsia="sv-SE"/>
        </w:rPr>
      </w:pPr>
      <w:r>
        <w:rPr>
          <w:lang w:val="sv-SE" w:eastAsia="sv-SE"/>
        </w:rPr>
        <w:lastRenderedPageBreak/>
        <w:t xml:space="preserve">17. </w:t>
      </w:r>
      <w:proofErr w:type="spellStart"/>
      <w:r w:rsidRPr="007F6720">
        <w:rPr>
          <w:lang w:val="sv-SE" w:eastAsia="sv-SE"/>
        </w:rPr>
        <w:t>Rasbo</w:t>
      </w:r>
      <w:proofErr w:type="spellEnd"/>
      <w:r w:rsidRPr="007F6720">
        <w:rPr>
          <w:lang w:val="sv-SE" w:eastAsia="sv-SE"/>
        </w:rPr>
        <w:t xml:space="preserve"> IK</w:t>
      </w:r>
    </w:p>
    <w:p w:rsidR="00244031" w:rsidRPr="007F6720" w:rsidRDefault="00244031" w:rsidP="00244031">
      <w:pPr>
        <w:rPr>
          <w:lang w:val="sv-SE" w:eastAsia="sv-SE"/>
        </w:rPr>
      </w:pPr>
      <w:r>
        <w:rPr>
          <w:lang w:val="sv-SE" w:eastAsia="sv-SE"/>
        </w:rPr>
        <w:t xml:space="preserve">18. </w:t>
      </w:r>
      <w:r w:rsidRPr="007F6720">
        <w:rPr>
          <w:lang w:val="sv-SE" w:eastAsia="sv-SE"/>
        </w:rPr>
        <w:t>Rimbo SOK</w:t>
      </w:r>
    </w:p>
    <w:p w:rsidR="00244031" w:rsidRPr="007F6720" w:rsidRDefault="00244031" w:rsidP="00244031">
      <w:pPr>
        <w:rPr>
          <w:lang w:val="sv-SE" w:eastAsia="sv-SE"/>
        </w:rPr>
      </w:pPr>
      <w:r>
        <w:rPr>
          <w:lang w:val="sv-SE" w:eastAsia="sv-SE"/>
        </w:rPr>
        <w:t xml:space="preserve">19. </w:t>
      </w:r>
      <w:r w:rsidRPr="007F6720">
        <w:rPr>
          <w:lang w:val="sv-SE" w:eastAsia="sv-SE"/>
        </w:rPr>
        <w:t>Rånäs OK</w:t>
      </w:r>
    </w:p>
    <w:p w:rsidR="00244031" w:rsidRPr="007F6720" w:rsidRDefault="00244031" w:rsidP="00244031">
      <w:pPr>
        <w:rPr>
          <w:lang w:val="sv-SE" w:eastAsia="sv-SE"/>
        </w:rPr>
      </w:pPr>
      <w:r>
        <w:rPr>
          <w:lang w:val="sv-SE" w:eastAsia="sv-SE"/>
        </w:rPr>
        <w:t xml:space="preserve">20. </w:t>
      </w:r>
      <w:r w:rsidRPr="007F6720">
        <w:rPr>
          <w:lang w:val="sv-SE" w:eastAsia="sv-SE"/>
        </w:rPr>
        <w:t>Sigtuna OK</w:t>
      </w:r>
    </w:p>
    <w:p w:rsidR="00244031" w:rsidRPr="007F6720" w:rsidRDefault="00244031" w:rsidP="00244031">
      <w:pPr>
        <w:rPr>
          <w:lang w:val="sv-SE" w:eastAsia="sv-SE"/>
        </w:rPr>
      </w:pPr>
      <w:r>
        <w:rPr>
          <w:lang w:val="sv-SE" w:eastAsia="sv-SE"/>
        </w:rPr>
        <w:t xml:space="preserve">21. </w:t>
      </w:r>
      <w:r w:rsidRPr="007F6720">
        <w:rPr>
          <w:lang w:val="sv-SE" w:eastAsia="sv-SE"/>
        </w:rPr>
        <w:t>SOK Joar Viking</w:t>
      </w:r>
    </w:p>
    <w:p w:rsidR="00244031" w:rsidRPr="007F6720" w:rsidRDefault="00244031" w:rsidP="00244031">
      <w:pPr>
        <w:rPr>
          <w:lang w:val="sv-SE" w:eastAsia="sv-SE"/>
        </w:rPr>
      </w:pPr>
      <w:r>
        <w:rPr>
          <w:lang w:val="sv-SE" w:eastAsia="sv-SE"/>
        </w:rPr>
        <w:t xml:space="preserve">22. </w:t>
      </w:r>
      <w:r w:rsidRPr="007F6720">
        <w:rPr>
          <w:lang w:val="sv-SE" w:eastAsia="sv-SE"/>
        </w:rPr>
        <w:t>Tierps SOK</w:t>
      </w:r>
    </w:p>
    <w:p w:rsidR="00244031" w:rsidRPr="007F6720" w:rsidRDefault="00244031" w:rsidP="00244031">
      <w:pPr>
        <w:rPr>
          <w:lang w:val="sv-SE" w:eastAsia="sv-SE"/>
        </w:rPr>
      </w:pPr>
      <w:r>
        <w:rPr>
          <w:lang w:val="sv-SE" w:eastAsia="sv-SE"/>
        </w:rPr>
        <w:t xml:space="preserve">23. </w:t>
      </w:r>
      <w:proofErr w:type="spellStart"/>
      <w:r w:rsidRPr="007F6720">
        <w:rPr>
          <w:lang w:val="sv-SE" w:eastAsia="sv-SE"/>
        </w:rPr>
        <w:t>Upsala</w:t>
      </w:r>
      <w:proofErr w:type="spellEnd"/>
      <w:r w:rsidRPr="007F6720">
        <w:rPr>
          <w:lang w:val="sv-SE" w:eastAsia="sv-SE"/>
        </w:rPr>
        <w:t xml:space="preserve"> IF</w:t>
      </w:r>
    </w:p>
    <w:p w:rsidR="00244031" w:rsidRDefault="00244031" w:rsidP="00244031">
      <w:pPr>
        <w:pStyle w:val="Ingetavstnd"/>
        <w:rPr>
          <w:lang w:val="sv-SE" w:eastAsia="sv-SE"/>
        </w:rPr>
        <w:sectPr w:rsidR="00244031" w:rsidSect="00E63557">
          <w:type w:val="continuous"/>
          <w:pgSz w:w="11906" w:h="16838"/>
          <w:pgMar w:top="1417" w:right="1417" w:bottom="1417" w:left="1417" w:header="708" w:footer="708" w:gutter="0"/>
          <w:cols w:num="3" w:space="498"/>
          <w:docGrid w:linePitch="360"/>
        </w:sectPr>
      </w:pPr>
      <w:r>
        <w:rPr>
          <w:lang w:val="sv-SE" w:eastAsia="sv-SE"/>
        </w:rPr>
        <w:t xml:space="preserve">24. </w:t>
      </w:r>
      <w:proofErr w:type="spellStart"/>
      <w:r>
        <w:rPr>
          <w:lang w:val="sv-SE" w:eastAsia="sv-SE"/>
        </w:rPr>
        <w:t>Vallentuna-Össeby</w:t>
      </w:r>
      <w:proofErr w:type="spellEnd"/>
      <w:r>
        <w:rPr>
          <w:lang w:val="sv-SE" w:eastAsia="sv-SE"/>
        </w:rPr>
        <w:t xml:space="preserve"> OL</w:t>
      </w:r>
    </w:p>
    <w:p w:rsidR="00244031" w:rsidRDefault="00244031" w:rsidP="00244031">
      <w:pPr>
        <w:pStyle w:val="Ingetavstnd"/>
        <w:rPr>
          <w:lang w:val="sv-SE"/>
        </w:rPr>
      </w:pPr>
    </w:p>
    <w:p w:rsidR="00244031" w:rsidRDefault="00244031" w:rsidP="00244031">
      <w:pPr>
        <w:pStyle w:val="Ingetavstnd"/>
        <w:rPr>
          <w:lang w:val="sv-SE"/>
        </w:rPr>
      </w:pPr>
    </w:p>
    <w:p w:rsidR="00244031" w:rsidRDefault="00244031" w:rsidP="00244031">
      <w:pPr>
        <w:pStyle w:val="Rubrik1"/>
        <w:rPr>
          <w:lang w:val="sv-SE"/>
        </w:rPr>
      </w:pPr>
      <w:r>
        <w:rPr>
          <w:lang w:val="sv-SE"/>
        </w:rPr>
        <w:lastRenderedPageBreak/>
        <w:t>Ungdomsledaren</w:t>
      </w:r>
    </w:p>
    <w:p w:rsidR="002C1329" w:rsidRPr="002C1329" w:rsidRDefault="002C1329" w:rsidP="002C1329">
      <w:pPr>
        <w:rPr>
          <w:lang w:val="sv-SE"/>
        </w:rPr>
      </w:pPr>
      <w:r w:rsidRPr="002C1329">
        <w:rPr>
          <w:lang w:val="sv-SE"/>
        </w:rPr>
        <w:t>Ungdomskommittén har under det gångna året haft följande sammansättning:</w:t>
      </w:r>
    </w:p>
    <w:p w:rsidR="002C1329" w:rsidRPr="002C1329" w:rsidRDefault="002C1329" w:rsidP="002C1329">
      <w:pPr>
        <w:rPr>
          <w:lang w:val="sv-SE"/>
        </w:rPr>
      </w:pPr>
    </w:p>
    <w:tbl>
      <w:tblPr>
        <w:tblW w:w="0" w:type="auto"/>
        <w:tblLayout w:type="fixed"/>
        <w:tblCellMar>
          <w:left w:w="70" w:type="dxa"/>
          <w:right w:w="70" w:type="dxa"/>
        </w:tblCellMar>
        <w:tblLook w:val="0000"/>
      </w:tblPr>
      <w:tblGrid>
        <w:gridCol w:w="2590"/>
        <w:gridCol w:w="2880"/>
        <w:gridCol w:w="2910"/>
      </w:tblGrid>
      <w:tr w:rsidR="002C1329" w:rsidRPr="002C1329" w:rsidTr="002F2C69">
        <w:trPr>
          <w:trHeight w:val="340"/>
        </w:trPr>
        <w:tc>
          <w:tcPr>
            <w:tcW w:w="2590" w:type="dxa"/>
          </w:tcPr>
          <w:p w:rsidR="002C1329" w:rsidRPr="002C1329" w:rsidRDefault="002C1329" w:rsidP="002F2C69">
            <w:pPr>
              <w:rPr>
                <w:lang w:val="sv-SE"/>
              </w:rPr>
            </w:pPr>
            <w:r w:rsidRPr="002C1329">
              <w:rPr>
                <w:lang w:val="sv-SE"/>
              </w:rPr>
              <w:t>Ungdomsledare (UL)</w:t>
            </w:r>
          </w:p>
        </w:tc>
        <w:tc>
          <w:tcPr>
            <w:tcW w:w="2880" w:type="dxa"/>
          </w:tcPr>
          <w:p w:rsidR="002C1329" w:rsidRPr="002C1329" w:rsidRDefault="002C1329" w:rsidP="002F2C69">
            <w:pPr>
              <w:rPr>
                <w:lang w:val="sv-SE"/>
              </w:rPr>
            </w:pPr>
            <w:r w:rsidRPr="002C1329">
              <w:rPr>
                <w:lang w:val="sv-SE"/>
              </w:rPr>
              <w:t>Lena Nilsson</w:t>
            </w:r>
          </w:p>
        </w:tc>
        <w:tc>
          <w:tcPr>
            <w:tcW w:w="2910" w:type="dxa"/>
          </w:tcPr>
          <w:p w:rsidR="002C1329" w:rsidRPr="002C1329" w:rsidRDefault="002C1329" w:rsidP="002F2C69">
            <w:pPr>
              <w:rPr>
                <w:lang w:val="sv-SE"/>
              </w:rPr>
            </w:pPr>
            <w:r w:rsidRPr="002C1329">
              <w:rPr>
                <w:lang w:val="sv-SE"/>
              </w:rPr>
              <w:t>OK Linné</w:t>
            </w:r>
          </w:p>
        </w:tc>
      </w:tr>
      <w:tr w:rsidR="002C1329" w:rsidRPr="002C1329" w:rsidTr="002F2C69">
        <w:trPr>
          <w:trHeight w:val="340"/>
        </w:trPr>
        <w:tc>
          <w:tcPr>
            <w:tcW w:w="2590" w:type="dxa"/>
          </w:tcPr>
          <w:p w:rsidR="002C1329" w:rsidRPr="002C1329" w:rsidRDefault="002C1329" w:rsidP="002F2C69">
            <w:pPr>
              <w:rPr>
                <w:lang w:val="sv-SE"/>
              </w:rPr>
            </w:pPr>
            <w:r w:rsidRPr="002C1329">
              <w:rPr>
                <w:lang w:val="sv-SE"/>
              </w:rPr>
              <w:t>Ungdomsledare</w:t>
            </w:r>
          </w:p>
        </w:tc>
        <w:tc>
          <w:tcPr>
            <w:tcW w:w="2880" w:type="dxa"/>
          </w:tcPr>
          <w:p w:rsidR="002C1329" w:rsidRPr="002C1329" w:rsidRDefault="002C1329" w:rsidP="002F2C69">
            <w:pPr>
              <w:rPr>
                <w:lang w:val="sv-SE"/>
              </w:rPr>
            </w:pPr>
            <w:r w:rsidRPr="002C1329">
              <w:rPr>
                <w:lang w:val="sv-SE"/>
              </w:rPr>
              <w:t xml:space="preserve">Per </w:t>
            </w:r>
            <w:proofErr w:type="spellStart"/>
            <w:r w:rsidRPr="002C1329">
              <w:rPr>
                <w:lang w:val="sv-SE"/>
              </w:rPr>
              <w:t>Edenhamn</w:t>
            </w:r>
            <w:proofErr w:type="spellEnd"/>
          </w:p>
        </w:tc>
        <w:tc>
          <w:tcPr>
            <w:tcW w:w="2910" w:type="dxa"/>
          </w:tcPr>
          <w:p w:rsidR="002C1329" w:rsidRPr="002C1329" w:rsidRDefault="002C1329" w:rsidP="002F2C69">
            <w:pPr>
              <w:rPr>
                <w:lang w:val="sv-SE"/>
              </w:rPr>
            </w:pPr>
            <w:r w:rsidRPr="002C1329">
              <w:rPr>
                <w:lang w:val="sv-SE"/>
              </w:rPr>
              <w:t>Länna IF</w:t>
            </w:r>
          </w:p>
        </w:tc>
      </w:tr>
      <w:tr w:rsidR="002C1329" w:rsidRPr="002C1329" w:rsidTr="002F2C69">
        <w:trPr>
          <w:trHeight w:val="340"/>
        </w:trPr>
        <w:tc>
          <w:tcPr>
            <w:tcW w:w="2590" w:type="dxa"/>
          </w:tcPr>
          <w:p w:rsidR="002C1329" w:rsidRPr="002C1329" w:rsidRDefault="002C1329" w:rsidP="002F2C69">
            <w:pPr>
              <w:rPr>
                <w:lang w:val="sv-SE"/>
              </w:rPr>
            </w:pPr>
            <w:r w:rsidRPr="002C1329">
              <w:rPr>
                <w:lang w:val="sv-SE"/>
              </w:rPr>
              <w:t>Ungdomsledare</w:t>
            </w:r>
          </w:p>
        </w:tc>
        <w:tc>
          <w:tcPr>
            <w:tcW w:w="2880" w:type="dxa"/>
          </w:tcPr>
          <w:p w:rsidR="002C1329" w:rsidRPr="002C1329" w:rsidRDefault="002C1329" w:rsidP="002F2C69">
            <w:pPr>
              <w:rPr>
                <w:lang w:val="sv-SE"/>
              </w:rPr>
            </w:pPr>
            <w:r w:rsidRPr="002C1329">
              <w:rPr>
                <w:lang w:val="sv-SE"/>
              </w:rPr>
              <w:t>Jonas Andersson</w:t>
            </w:r>
          </w:p>
        </w:tc>
        <w:tc>
          <w:tcPr>
            <w:tcW w:w="2910" w:type="dxa"/>
          </w:tcPr>
          <w:p w:rsidR="002C1329" w:rsidRPr="002C1329" w:rsidRDefault="002C1329" w:rsidP="002F2C69">
            <w:pPr>
              <w:rPr>
                <w:lang w:val="sv-SE"/>
              </w:rPr>
            </w:pPr>
            <w:r w:rsidRPr="002C1329">
              <w:rPr>
                <w:lang w:val="sv-SE"/>
              </w:rPr>
              <w:t>IF Thor</w:t>
            </w:r>
          </w:p>
        </w:tc>
      </w:tr>
      <w:tr w:rsidR="002C1329" w:rsidRPr="002C1329" w:rsidTr="002F2C69">
        <w:trPr>
          <w:trHeight w:val="340"/>
        </w:trPr>
        <w:tc>
          <w:tcPr>
            <w:tcW w:w="2590" w:type="dxa"/>
          </w:tcPr>
          <w:p w:rsidR="002C1329" w:rsidRPr="002C1329" w:rsidRDefault="002C1329" w:rsidP="002F2C69">
            <w:pPr>
              <w:rPr>
                <w:lang w:val="sv-SE"/>
              </w:rPr>
            </w:pPr>
            <w:r w:rsidRPr="002C1329">
              <w:rPr>
                <w:lang w:val="sv-SE"/>
              </w:rPr>
              <w:t>Ungdomsledare</w:t>
            </w:r>
          </w:p>
        </w:tc>
        <w:tc>
          <w:tcPr>
            <w:tcW w:w="2880" w:type="dxa"/>
          </w:tcPr>
          <w:p w:rsidR="002C1329" w:rsidRPr="002C1329" w:rsidRDefault="002C1329" w:rsidP="002F2C69">
            <w:pPr>
              <w:rPr>
                <w:lang w:val="sv-SE"/>
              </w:rPr>
            </w:pPr>
            <w:r w:rsidRPr="002C1329">
              <w:rPr>
                <w:lang w:val="sv-SE"/>
              </w:rPr>
              <w:t xml:space="preserve">Monica </w:t>
            </w:r>
            <w:proofErr w:type="spellStart"/>
            <w:r w:rsidRPr="002C1329">
              <w:rPr>
                <w:lang w:val="sv-SE"/>
              </w:rPr>
              <w:t>Rostö</w:t>
            </w:r>
            <w:proofErr w:type="spellEnd"/>
          </w:p>
        </w:tc>
        <w:tc>
          <w:tcPr>
            <w:tcW w:w="2910" w:type="dxa"/>
          </w:tcPr>
          <w:p w:rsidR="002C1329" w:rsidRPr="002C1329" w:rsidRDefault="002C1329" w:rsidP="002F2C69">
            <w:pPr>
              <w:rPr>
                <w:lang w:val="sv-SE"/>
              </w:rPr>
            </w:pPr>
            <w:r w:rsidRPr="002C1329">
              <w:rPr>
                <w:lang w:val="sv-SE"/>
              </w:rPr>
              <w:t>Rånäs OK</w:t>
            </w:r>
          </w:p>
        </w:tc>
      </w:tr>
      <w:tr w:rsidR="002C1329" w:rsidRPr="005761D6" w:rsidTr="002F2C69">
        <w:trPr>
          <w:trHeight w:val="340"/>
        </w:trPr>
        <w:tc>
          <w:tcPr>
            <w:tcW w:w="2590" w:type="dxa"/>
          </w:tcPr>
          <w:p w:rsidR="002C1329" w:rsidRPr="002C1329" w:rsidRDefault="002C1329" w:rsidP="002F2C69">
            <w:pPr>
              <w:rPr>
                <w:lang w:val="sv-SE"/>
              </w:rPr>
            </w:pPr>
          </w:p>
          <w:p w:rsidR="002C1329" w:rsidRPr="002C1329" w:rsidRDefault="002C1329" w:rsidP="002F2C69">
            <w:pPr>
              <w:rPr>
                <w:lang w:val="sv-SE"/>
              </w:rPr>
            </w:pPr>
            <w:r w:rsidRPr="002C1329">
              <w:rPr>
                <w:lang w:val="sv-SE"/>
              </w:rPr>
              <w:t>Unga ledare (</w:t>
            </w:r>
            <w:proofErr w:type="spellStart"/>
            <w:r w:rsidRPr="002C1329">
              <w:rPr>
                <w:lang w:val="sv-SE"/>
              </w:rPr>
              <w:t>smk</w:t>
            </w:r>
            <w:proofErr w:type="spellEnd"/>
            <w:r w:rsidRPr="002C1329">
              <w:rPr>
                <w:lang w:val="sv-SE"/>
              </w:rPr>
              <w:t>)</w:t>
            </w:r>
          </w:p>
          <w:p w:rsidR="002C1329" w:rsidRPr="002C1329" w:rsidRDefault="002C1329" w:rsidP="002F2C69">
            <w:pPr>
              <w:rPr>
                <w:lang w:val="sv-SE"/>
              </w:rPr>
            </w:pPr>
            <w:r w:rsidRPr="002C1329">
              <w:rPr>
                <w:lang w:val="sv-SE"/>
              </w:rPr>
              <w:t>Unga ledare (</w:t>
            </w:r>
            <w:proofErr w:type="spellStart"/>
            <w:r w:rsidRPr="002C1329">
              <w:rPr>
                <w:lang w:val="sv-SE"/>
              </w:rPr>
              <w:t>smk</w:t>
            </w:r>
            <w:proofErr w:type="spellEnd"/>
            <w:r w:rsidRPr="002C1329">
              <w:rPr>
                <w:lang w:val="sv-SE"/>
              </w:rPr>
              <w:t>)</w:t>
            </w:r>
          </w:p>
          <w:p w:rsidR="002C1329" w:rsidRPr="002C1329" w:rsidRDefault="002C1329" w:rsidP="002F2C69">
            <w:pPr>
              <w:rPr>
                <w:lang w:val="sv-SE"/>
              </w:rPr>
            </w:pPr>
            <w:r w:rsidRPr="002C1329">
              <w:rPr>
                <w:lang w:val="sv-SE"/>
              </w:rPr>
              <w:t>Unga ledare (</w:t>
            </w:r>
            <w:proofErr w:type="spellStart"/>
            <w:r w:rsidRPr="002C1329">
              <w:rPr>
                <w:lang w:val="sv-SE"/>
              </w:rPr>
              <w:t>smk</w:t>
            </w:r>
            <w:proofErr w:type="spellEnd"/>
            <w:r w:rsidRPr="002C1329">
              <w:rPr>
                <w:lang w:val="sv-SE"/>
              </w:rPr>
              <w:t>)</w:t>
            </w:r>
          </w:p>
          <w:p w:rsidR="002C1329" w:rsidRPr="002C1329" w:rsidRDefault="002C1329" w:rsidP="002F2C69">
            <w:pPr>
              <w:rPr>
                <w:lang w:val="sv-SE"/>
              </w:rPr>
            </w:pPr>
            <w:r w:rsidRPr="002C1329">
              <w:rPr>
                <w:lang w:val="sv-SE"/>
              </w:rPr>
              <w:t>Unga ledare</w:t>
            </w:r>
          </w:p>
        </w:tc>
        <w:tc>
          <w:tcPr>
            <w:tcW w:w="2880" w:type="dxa"/>
          </w:tcPr>
          <w:p w:rsidR="002C1329" w:rsidRPr="002C1329" w:rsidRDefault="002C1329" w:rsidP="002F2C69">
            <w:pPr>
              <w:rPr>
                <w:lang w:val="sv-SE"/>
              </w:rPr>
            </w:pPr>
          </w:p>
          <w:p w:rsidR="002C1329" w:rsidRPr="002C1329" w:rsidRDefault="002C1329" w:rsidP="002F2C69">
            <w:pPr>
              <w:rPr>
                <w:lang w:val="sv-SE"/>
              </w:rPr>
            </w:pPr>
            <w:r w:rsidRPr="002C1329">
              <w:rPr>
                <w:lang w:val="sv-SE"/>
              </w:rPr>
              <w:t>Lovisa Nilsson</w:t>
            </w:r>
          </w:p>
          <w:p w:rsidR="002C1329" w:rsidRPr="002C1329" w:rsidRDefault="002C1329" w:rsidP="002F2C69">
            <w:pPr>
              <w:rPr>
                <w:lang w:val="sv-SE"/>
              </w:rPr>
            </w:pPr>
            <w:r w:rsidRPr="002C1329">
              <w:rPr>
                <w:lang w:val="sv-SE"/>
              </w:rPr>
              <w:t>Malin Johnsson</w:t>
            </w:r>
          </w:p>
          <w:p w:rsidR="002C1329" w:rsidRPr="002C1329" w:rsidRDefault="002C1329" w:rsidP="002F2C69">
            <w:pPr>
              <w:rPr>
                <w:lang w:val="sv-SE"/>
              </w:rPr>
            </w:pPr>
            <w:r w:rsidRPr="002C1329">
              <w:rPr>
                <w:lang w:val="sv-SE"/>
              </w:rPr>
              <w:t xml:space="preserve">Sanna Forsberg </w:t>
            </w:r>
          </w:p>
          <w:p w:rsidR="002C1329" w:rsidRPr="002C1329" w:rsidRDefault="002C1329" w:rsidP="002F2C69">
            <w:pPr>
              <w:rPr>
                <w:lang w:val="sv-SE"/>
              </w:rPr>
            </w:pPr>
            <w:r w:rsidRPr="002C1329">
              <w:rPr>
                <w:lang w:val="sv-SE"/>
              </w:rPr>
              <w:t xml:space="preserve">Simon </w:t>
            </w:r>
            <w:proofErr w:type="spellStart"/>
            <w:r w:rsidRPr="002C1329">
              <w:rPr>
                <w:lang w:val="sv-SE"/>
              </w:rPr>
              <w:t>Bernersson</w:t>
            </w:r>
            <w:proofErr w:type="spellEnd"/>
          </w:p>
        </w:tc>
        <w:tc>
          <w:tcPr>
            <w:tcW w:w="2910" w:type="dxa"/>
          </w:tcPr>
          <w:p w:rsidR="002C1329" w:rsidRPr="002C1329" w:rsidRDefault="002C1329" w:rsidP="002F2C69">
            <w:pPr>
              <w:rPr>
                <w:lang w:val="sv-SE"/>
              </w:rPr>
            </w:pPr>
          </w:p>
          <w:p w:rsidR="002C1329" w:rsidRPr="002C1329" w:rsidRDefault="002C1329" w:rsidP="002F2C69">
            <w:pPr>
              <w:rPr>
                <w:lang w:val="sv-SE"/>
              </w:rPr>
            </w:pPr>
            <w:r w:rsidRPr="002C1329">
              <w:rPr>
                <w:lang w:val="sv-SE"/>
              </w:rPr>
              <w:t>OK Linné</w:t>
            </w:r>
          </w:p>
          <w:p w:rsidR="002C1329" w:rsidRPr="002C1329" w:rsidRDefault="002C1329" w:rsidP="002F2C69">
            <w:pPr>
              <w:rPr>
                <w:lang w:val="sv-SE"/>
              </w:rPr>
            </w:pPr>
            <w:r w:rsidRPr="002C1329">
              <w:rPr>
                <w:lang w:val="sv-SE"/>
              </w:rPr>
              <w:t>Sigtuna OK</w:t>
            </w:r>
          </w:p>
          <w:p w:rsidR="002C1329" w:rsidRPr="002C1329" w:rsidRDefault="002C1329" w:rsidP="002F2C69">
            <w:pPr>
              <w:rPr>
                <w:lang w:val="sv-SE"/>
              </w:rPr>
            </w:pPr>
            <w:r w:rsidRPr="002C1329">
              <w:rPr>
                <w:lang w:val="sv-SE"/>
              </w:rPr>
              <w:t>L-100 IF</w:t>
            </w:r>
          </w:p>
          <w:p w:rsidR="002C1329" w:rsidRPr="002C1329" w:rsidRDefault="002C1329" w:rsidP="002F2C69">
            <w:pPr>
              <w:rPr>
                <w:lang w:val="sv-SE"/>
              </w:rPr>
            </w:pPr>
            <w:r w:rsidRPr="002C1329">
              <w:rPr>
                <w:lang w:val="sv-SE"/>
              </w:rPr>
              <w:t>OK Enen</w:t>
            </w:r>
          </w:p>
          <w:p w:rsidR="002C1329" w:rsidRPr="002C1329" w:rsidRDefault="002C1329" w:rsidP="002F2C69">
            <w:pPr>
              <w:rPr>
                <w:lang w:val="sv-SE"/>
              </w:rPr>
            </w:pPr>
          </w:p>
        </w:tc>
      </w:tr>
      <w:tr w:rsidR="002C1329" w:rsidRPr="005761D6" w:rsidTr="002F2C69">
        <w:trPr>
          <w:trHeight w:val="340"/>
        </w:trPr>
        <w:tc>
          <w:tcPr>
            <w:tcW w:w="2590" w:type="dxa"/>
          </w:tcPr>
          <w:p w:rsidR="002C1329" w:rsidRPr="002C1329" w:rsidRDefault="002C1329" w:rsidP="002F2C69">
            <w:pPr>
              <w:rPr>
                <w:lang w:val="sv-SE"/>
              </w:rPr>
            </w:pPr>
          </w:p>
        </w:tc>
        <w:tc>
          <w:tcPr>
            <w:tcW w:w="2880" w:type="dxa"/>
          </w:tcPr>
          <w:p w:rsidR="002C1329" w:rsidRPr="002C1329" w:rsidRDefault="002C1329" w:rsidP="002F2C69">
            <w:pPr>
              <w:rPr>
                <w:lang w:val="sv-SE"/>
              </w:rPr>
            </w:pPr>
          </w:p>
        </w:tc>
        <w:tc>
          <w:tcPr>
            <w:tcW w:w="2910" w:type="dxa"/>
          </w:tcPr>
          <w:p w:rsidR="002C1329" w:rsidRPr="002C1329" w:rsidRDefault="002C1329" w:rsidP="002F2C69">
            <w:pPr>
              <w:rPr>
                <w:lang w:val="sv-SE"/>
              </w:rPr>
            </w:pPr>
          </w:p>
        </w:tc>
      </w:tr>
    </w:tbl>
    <w:p w:rsidR="002C1329" w:rsidRPr="002C1329" w:rsidRDefault="002C1329" w:rsidP="002C1329">
      <w:pPr>
        <w:rPr>
          <w:lang w:val="sv-SE"/>
        </w:rPr>
      </w:pPr>
      <w:r w:rsidRPr="002C1329">
        <w:rPr>
          <w:lang w:val="sv-SE"/>
        </w:rPr>
        <w:t xml:space="preserve">Ungdomskommitténs uppdrag som det formulerats vid diskussioner på Tingen de senaste åren består av fyra olika verksamhetsinriktningar: </w:t>
      </w:r>
    </w:p>
    <w:p w:rsidR="002C1329" w:rsidRPr="002C1329" w:rsidRDefault="002C1329" w:rsidP="002C1329">
      <w:pPr>
        <w:rPr>
          <w:lang w:val="sv-SE"/>
        </w:rPr>
      </w:pPr>
    </w:p>
    <w:p w:rsidR="002C1329" w:rsidRPr="002C1329" w:rsidRDefault="002C1329" w:rsidP="002C1329">
      <w:pPr>
        <w:numPr>
          <w:ilvl w:val="0"/>
          <w:numId w:val="1"/>
        </w:numPr>
        <w:spacing w:after="200" w:line="276" w:lineRule="auto"/>
        <w:rPr>
          <w:lang w:val="sv-SE"/>
        </w:rPr>
      </w:pPr>
      <w:r w:rsidRPr="002C1329">
        <w:rPr>
          <w:lang w:val="sv-SE"/>
        </w:rPr>
        <w:t xml:space="preserve">att samordna gemensamma läger och resor för Uppland </w:t>
      </w:r>
    </w:p>
    <w:p w:rsidR="002C1329" w:rsidRPr="002C1329" w:rsidRDefault="002C1329" w:rsidP="002C1329">
      <w:pPr>
        <w:numPr>
          <w:ilvl w:val="0"/>
          <w:numId w:val="1"/>
        </w:numPr>
        <w:spacing w:after="200" w:line="276" w:lineRule="auto"/>
        <w:rPr>
          <w:lang w:val="sv-SE"/>
        </w:rPr>
      </w:pPr>
      <w:r w:rsidRPr="002C1329">
        <w:rPr>
          <w:lang w:val="sv-SE"/>
        </w:rPr>
        <w:t xml:space="preserve">att vara UK för Upplands representation vid distriktsmatch, </w:t>
      </w:r>
      <w:proofErr w:type="spellStart"/>
      <w:r w:rsidRPr="002C1329">
        <w:rPr>
          <w:lang w:val="sv-SE"/>
        </w:rPr>
        <w:t>AXA-stafetten</w:t>
      </w:r>
      <w:proofErr w:type="spellEnd"/>
      <w:r w:rsidRPr="002C1329">
        <w:rPr>
          <w:lang w:val="sv-SE"/>
        </w:rPr>
        <w:t xml:space="preserve"> vid </w:t>
      </w:r>
      <w:r w:rsidRPr="002C1329">
        <w:rPr>
          <w:lang w:val="sv-SE"/>
        </w:rPr>
        <w:br/>
      </w:r>
      <w:proofErr w:type="spellStart"/>
      <w:r w:rsidRPr="002C1329">
        <w:rPr>
          <w:lang w:val="sv-SE"/>
        </w:rPr>
        <w:t>O-Ringen</w:t>
      </w:r>
      <w:proofErr w:type="spellEnd"/>
      <w:r w:rsidRPr="002C1329">
        <w:rPr>
          <w:lang w:val="sv-SE"/>
        </w:rPr>
        <w:t xml:space="preserve"> och USM</w:t>
      </w:r>
    </w:p>
    <w:p w:rsidR="002C1329" w:rsidRPr="002C1329" w:rsidRDefault="002C1329" w:rsidP="002C1329">
      <w:pPr>
        <w:numPr>
          <w:ilvl w:val="0"/>
          <w:numId w:val="1"/>
        </w:numPr>
        <w:spacing w:after="200" w:line="276" w:lineRule="auto"/>
        <w:rPr>
          <w:lang w:val="sv-SE"/>
        </w:rPr>
      </w:pPr>
      <w:r w:rsidRPr="002C1329">
        <w:rPr>
          <w:lang w:val="sv-SE"/>
        </w:rPr>
        <w:t>att genomföra Upplandströjan och UNT-cupen</w:t>
      </w:r>
    </w:p>
    <w:p w:rsidR="002C1329" w:rsidRPr="002C1329" w:rsidRDefault="002C1329" w:rsidP="002C1329">
      <w:pPr>
        <w:numPr>
          <w:ilvl w:val="0"/>
          <w:numId w:val="1"/>
        </w:numPr>
        <w:spacing w:after="200" w:line="276" w:lineRule="auto"/>
        <w:rPr>
          <w:lang w:val="sv-SE"/>
        </w:rPr>
      </w:pPr>
      <w:r w:rsidRPr="002C1329">
        <w:rPr>
          <w:lang w:val="sv-SE"/>
        </w:rPr>
        <w:t xml:space="preserve">att ta initiativ som berikar kontakter och inspiration över klubbgränserna, t ex </w:t>
      </w:r>
      <w:proofErr w:type="spellStart"/>
      <w:r w:rsidRPr="002C1329">
        <w:rPr>
          <w:lang w:val="sv-SE"/>
        </w:rPr>
        <w:t>USM-truppen</w:t>
      </w:r>
      <w:proofErr w:type="spellEnd"/>
      <w:r w:rsidRPr="002C1329">
        <w:rPr>
          <w:lang w:val="sv-SE"/>
        </w:rPr>
        <w:t>, ledarutbildning, unga ledare</w:t>
      </w:r>
    </w:p>
    <w:p w:rsidR="002C1329" w:rsidRPr="002C1329" w:rsidRDefault="002C1329" w:rsidP="002C1329">
      <w:pPr>
        <w:rPr>
          <w:lang w:val="sv-SE"/>
        </w:rPr>
      </w:pPr>
      <w:r w:rsidRPr="002C1329">
        <w:rPr>
          <w:lang w:val="sv-SE"/>
        </w:rPr>
        <w:t xml:space="preserve">2014 har varit ett framgångsrikt år med många fina resultat i distriktet både individuellt och på stafetter, 25 ungdomar deltog under året i </w:t>
      </w:r>
      <w:proofErr w:type="spellStart"/>
      <w:r w:rsidRPr="002C1329">
        <w:rPr>
          <w:lang w:val="sv-SE"/>
        </w:rPr>
        <w:t>USM-truppen</w:t>
      </w:r>
      <w:proofErr w:type="spellEnd"/>
      <w:r w:rsidRPr="002C1329">
        <w:rPr>
          <w:lang w:val="sv-SE"/>
        </w:rPr>
        <w:t xml:space="preserve">. Årets </w:t>
      </w:r>
      <w:proofErr w:type="gramStart"/>
      <w:r w:rsidRPr="002C1329">
        <w:rPr>
          <w:lang w:val="sv-SE"/>
        </w:rPr>
        <w:t>distriktslägret</w:t>
      </w:r>
      <w:proofErr w:type="gramEnd"/>
      <w:r w:rsidRPr="002C1329">
        <w:rPr>
          <w:lang w:val="sv-SE"/>
        </w:rPr>
        <w:t xml:space="preserve"> genomfördes i Enköping och var mycket lyckat.170 ungdomar och ledare åkte med till den populära patrulltävlingen Daladubbeln. I UNT-cupen </w:t>
      </w:r>
      <w:proofErr w:type="gramStart"/>
      <w:r w:rsidRPr="002C1329">
        <w:rPr>
          <w:lang w:val="sv-SE"/>
        </w:rPr>
        <w:t>deltog  totalt</w:t>
      </w:r>
      <w:proofErr w:type="gramEnd"/>
      <w:r w:rsidRPr="002C1329">
        <w:rPr>
          <w:lang w:val="sv-SE"/>
        </w:rPr>
        <w:t xml:space="preserve">  64 lag med nästan 450 ungdomar för att nämna några distriktsgemensamma aktiviteter. </w:t>
      </w:r>
    </w:p>
    <w:p w:rsidR="002C1329" w:rsidRPr="002C1329" w:rsidRDefault="002C1329" w:rsidP="002C1329">
      <w:pPr>
        <w:pStyle w:val="Rubrik2"/>
      </w:pPr>
      <w:r w:rsidRPr="002C1329">
        <w:t>USM-</w:t>
      </w:r>
      <w:proofErr w:type="spellStart"/>
      <w:r w:rsidRPr="002C1329">
        <w:t>truppen</w:t>
      </w:r>
      <w:proofErr w:type="spellEnd"/>
    </w:p>
    <w:p w:rsidR="002C1329" w:rsidRPr="002C1329" w:rsidRDefault="002C1329" w:rsidP="002C1329">
      <w:pPr>
        <w:pStyle w:val="Normalwebb"/>
        <w:numPr>
          <w:ilvl w:val="0"/>
          <w:numId w:val="2"/>
        </w:numPr>
        <w:shd w:val="clear" w:color="auto" w:fill="FFFFFF"/>
        <w:rPr>
          <w:color w:val="222222"/>
        </w:rPr>
      </w:pPr>
      <w:r w:rsidRPr="002C1329">
        <w:rPr>
          <w:b/>
        </w:rPr>
        <w:t xml:space="preserve">Upptakt för </w:t>
      </w:r>
      <w:proofErr w:type="spellStart"/>
      <w:r w:rsidRPr="002C1329">
        <w:rPr>
          <w:b/>
        </w:rPr>
        <w:t>USM-truppen</w:t>
      </w:r>
      <w:proofErr w:type="spellEnd"/>
      <w:r w:rsidRPr="002C1329">
        <w:t xml:space="preserve"> i Enköping i samband med OK Enens tävling</w:t>
      </w:r>
      <w:r w:rsidRPr="002C1329">
        <w:rPr>
          <w:rStyle w:val="apple-converted-space"/>
          <w:color w:val="222222"/>
        </w:rPr>
        <w:t> </w:t>
      </w:r>
      <w:r w:rsidRPr="002C1329">
        <w:rPr>
          <w:color w:val="222222"/>
        </w:rPr>
        <w:t xml:space="preserve">6 april: 25 ungdomar, 3 unga ledare och Maria Olsson och Per </w:t>
      </w:r>
      <w:proofErr w:type="spellStart"/>
      <w:r w:rsidRPr="002C1329">
        <w:rPr>
          <w:color w:val="222222"/>
        </w:rPr>
        <w:t>Grywenz</w:t>
      </w:r>
      <w:proofErr w:type="spellEnd"/>
      <w:r w:rsidRPr="002C1329">
        <w:rPr>
          <w:color w:val="222222"/>
        </w:rPr>
        <w:t xml:space="preserve"> som deltog. Gruppen träffades på lördag </w:t>
      </w:r>
      <w:proofErr w:type="spellStart"/>
      <w:r w:rsidRPr="002C1329">
        <w:rPr>
          <w:color w:val="222222"/>
        </w:rPr>
        <w:t>em</w:t>
      </w:r>
      <w:proofErr w:type="spellEnd"/>
      <w:r w:rsidRPr="002C1329">
        <w:rPr>
          <w:color w:val="222222"/>
        </w:rPr>
        <w:t xml:space="preserve"> och hade en träning innan middagen och så deltog vi i Enens tävling på söndagen.</w:t>
      </w:r>
    </w:p>
    <w:p w:rsidR="002C1329" w:rsidRPr="002C1329" w:rsidRDefault="002C1329" w:rsidP="002C1329">
      <w:pPr>
        <w:pStyle w:val="Liststycke"/>
        <w:numPr>
          <w:ilvl w:val="0"/>
          <w:numId w:val="2"/>
        </w:numPr>
        <w:spacing w:line="276" w:lineRule="auto"/>
        <w:rPr>
          <w:lang w:val="sv-SE"/>
        </w:rPr>
      </w:pPr>
      <w:proofErr w:type="spellStart"/>
      <w:r w:rsidRPr="002C1329">
        <w:rPr>
          <w:b/>
          <w:lang w:val="sv-SE"/>
        </w:rPr>
        <w:t>USM-läger</w:t>
      </w:r>
      <w:proofErr w:type="spellEnd"/>
      <w:r w:rsidRPr="002C1329">
        <w:rPr>
          <w:lang w:val="sv-SE"/>
        </w:rPr>
        <w:t xml:space="preserve"> i samband med distriktslägret i Enköping: Det violetta lägret hade planerats av Tommy och Rebecka Lindberg i Roslagen. </w:t>
      </w:r>
      <w:r w:rsidRPr="002C1329">
        <w:rPr>
          <w:color w:val="000000"/>
          <w:shd w:val="clear" w:color="auto" w:fill="FFFFFF"/>
          <w:lang w:val="sv-SE"/>
        </w:rPr>
        <w:t xml:space="preserve">Tre bra träningar genomfördes, man kan nog till och med säga fyra, eftersom lördagskvällen ägnades åt fotbollsspelande på stora planen och de flesta var genomsvettiga och fick duscha innan de lade sig. Tre </w:t>
      </w:r>
      <w:proofErr w:type="spellStart"/>
      <w:r w:rsidRPr="002C1329">
        <w:rPr>
          <w:color w:val="000000"/>
          <w:shd w:val="clear" w:color="auto" w:fill="FFFFFF"/>
          <w:lang w:val="sv-SE"/>
        </w:rPr>
        <w:t>Enen-juniorer</w:t>
      </w:r>
      <w:proofErr w:type="spellEnd"/>
      <w:r w:rsidRPr="002C1329">
        <w:rPr>
          <w:color w:val="000000"/>
          <w:shd w:val="clear" w:color="auto" w:fill="FFFFFF"/>
          <w:lang w:val="sv-SE"/>
        </w:rPr>
        <w:t xml:space="preserve"> hade ordnat ett rolig och uppskattad femkamp som också hanns med på kvällskvisten tillsammans med korvgrillning f</w:t>
      </w:r>
      <w:r w:rsidRPr="002C1329">
        <w:rPr>
          <w:lang w:val="sv-SE"/>
        </w:rPr>
        <w:t xml:space="preserve">ör distriktets 15-16 </w:t>
      </w:r>
      <w:proofErr w:type="spellStart"/>
      <w:r w:rsidRPr="002C1329">
        <w:rPr>
          <w:lang w:val="sv-SE"/>
        </w:rPr>
        <w:t>åringingar</w:t>
      </w:r>
      <w:proofErr w:type="spellEnd"/>
      <w:r w:rsidRPr="002C1329">
        <w:rPr>
          <w:lang w:val="sv-SE"/>
        </w:rPr>
        <w:t>.</w:t>
      </w:r>
    </w:p>
    <w:p w:rsidR="002C1329" w:rsidRPr="002C1329" w:rsidRDefault="002C1329" w:rsidP="002C1329">
      <w:pPr>
        <w:pStyle w:val="Normalwebb"/>
        <w:numPr>
          <w:ilvl w:val="0"/>
          <w:numId w:val="2"/>
        </w:numPr>
        <w:shd w:val="clear" w:color="auto" w:fill="FFFFFF"/>
        <w:spacing w:after="0"/>
        <w:rPr>
          <w:color w:val="222222"/>
        </w:rPr>
      </w:pPr>
      <w:proofErr w:type="spellStart"/>
      <w:r w:rsidRPr="002C1329">
        <w:rPr>
          <w:b/>
        </w:rPr>
        <w:lastRenderedPageBreak/>
        <w:t>USM-läger</w:t>
      </w:r>
      <w:proofErr w:type="spellEnd"/>
      <w:r w:rsidRPr="002C1329">
        <w:rPr>
          <w:b/>
        </w:rPr>
        <w:t xml:space="preserve"> 15-17 augusti</w:t>
      </w:r>
      <w:r w:rsidRPr="002C1329">
        <w:t xml:space="preserve"> i Kolsva: </w:t>
      </w:r>
      <w:r w:rsidRPr="002C1329">
        <w:rPr>
          <w:color w:val="222222"/>
        </w:rPr>
        <w:t xml:space="preserve">19 ungdomar och tre ledare. Två </w:t>
      </w:r>
      <w:proofErr w:type="gramStart"/>
      <w:r w:rsidRPr="002C1329">
        <w:rPr>
          <w:color w:val="222222"/>
        </w:rPr>
        <w:t>träningspass  och</w:t>
      </w:r>
      <w:proofErr w:type="gramEnd"/>
      <w:r w:rsidRPr="002C1329">
        <w:rPr>
          <w:color w:val="222222"/>
        </w:rPr>
        <w:t xml:space="preserve"> sedan  deltog vi i Kolsvas tävlingar lördag och söndag. </w:t>
      </w:r>
      <w:r w:rsidRPr="002C1329">
        <w:t xml:space="preserve"> </w:t>
      </w:r>
    </w:p>
    <w:p w:rsidR="002C1329" w:rsidRPr="002C1329" w:rsidRDefault="002C1329" w:rsidP="002C1329">
      <w:pPr>
        <w:pStyle w:val="Liststycke"/>
        <w:numPr>
          <w:ilvl w:val="0"/>
          <w:numId w:val="2"/>
        </w:numPr>
        <w:spacing w:line="276" w:lineRule="auto"/>
        <w:rPr>
          <w:lang w:val="sv-SE"/>
        </w:rPr>
      </w:pPr>
      <w:r w:rsidRPr="002C1329">
        <w:rPr>
          <w:b/>
          <w:lang w:val="sv-SE"/>
        </w:rPr>
        <w:t xml:space="preserve">USM 19-21 </w:t>
      </w:r>
      <w:proofErr w:type="spellStart"/>
      <w:r w:rsidRPr="002C1329">
        <w:rPr>
          <w:b/>
          <w:lang w:val="sv-SE"/>
        </w:rPr>
        <w:t>sept</w:t>
      </w:r>
      <w:proofErr w:type="spellEnd"/>
      <w:r w:rsidRPr="002C1329">
        <w:rPr>
          <w:lang w:val="sv-SE"/>
        </w:rPr>
        <w:t xml:space="preserve"> i Köping: Avresa </w:t>
      </w:r>
      <w:proofErr w:type="spellStart"/>
      <w:r w:rsidRPr="002C1329">
        <w:rPr>
          <w:lang w:val="sv-SE"/>
        </w:rPr>
        <w:t>fredagmorgon</w:t>
      </w:r>
      <w:proofErr w:type="spellEnd"/>
      <w:r w:rsidRPr="002C1329">
        <w:rPr>
          <w:lang w:val="sv-SE"/>
        </w:rPr>
        <w:t xml:space="preserve"> och sprint på </w:t>
      </w:r>
      <w:proofErr w:type="spellStart"/>
      <w:r w:rsidRPr="002C1329">
        <w:rPr>
          <w:lang w:val="sv-SE"/>
        </w:rPr>
        <w:t>fredageftermiddag</w:t>
      </w:r>
      <w:proofErr w:type="spellEnd"/>
      <w:r w:rsidRPr="002C1329">
        <w:rPr>
          <w:lang w:val="sv-SE"/>
        </w:rPr>
        <w:t xml:space="preserve">, långdistans på lördag och stafett på söndag. OK Linné (Per </w:t>
      </w:r>
      <w:proofErr w:type="spellStart"/>
      <w:r w:rsidRPr="002C1329">
        <w:rPr>
          <w:lang w:val="sv-SE"/>
        </w:rPr>
        <w:t>Grywenz</w:t>
      </w:r>
      <w:proofErr w:type="spellEnd"/>
      <w:r w:rsidRPr="002C1329">
        <w:rPr>
          <w:lang w:val="sv-SE"/>
        </w:rPr>
        <w:t xml:space="preserve">) och Sigtuna (Maria Olsson) ansvarade för </w:t>
      </w:r>
      <w:proofErr w:type="spellStart"/>
      <w:r w:rsidRPr="002C1329">
        <w:rPr>
          <w:lang w:val="sv-SE"/>
        </w:rPr>
        <w:t>USM-resan</w:t>
      </w:r>
      <w:proofErr w:type="spellEnd"/>
      <w:r w:rsidRPr="002C1329">
        <w:rPr>
          <w:lang w:val="sv-SE"/>
        </w:rPr>
        <w:t xml:space="preserve">. På fredagens sprint tog Sandra Boström brons i D15, övriga topp 20 var Olle </w:t>
      </w:r>
      <w:proofErr w:type="spellStart"/>
      <w:r w:rsidRPr="002C1329">
        <w:rPr>
          <w:lang w:val="sv-SE"/>
        </w:rPr>
        <w:t>Grywenz</w:t>
      </w:r>
      <w:proofErr w:type="spellEnd"/>
      <w:r w:rsidRPr="002C1329">
        <w:rPr>
          <w:lang w:val="sv-SE"/>
        </w:rPr>
        <w:t xml:space="preserve"> på en sjätteplats i H15 och Simon </w:t>
      </w:r>
      <w:proofErr w:type="spellStart"/>
      <w:r w:rsidRPr="002C1329">
        <w:rPr>
          <w:lang w:val="sv-SE"/>
        </w:rPr>
        <w:t>Schuster</w:t>
      </w:r>
      <w:proofErr w:type="spellEnd"/>
      <w:r w:rsidRPr="002C1329">
        <w:rPr>
          <w:lang w:val="sv-SE"/>
        </w:rPr>
        <w:t xml:space="preserve"> på en sextonde plats i H16. På lördagens långdistans toppade Olle </w:t>
      </w:r>
      <w:proofErr w:type="spellStart"/>
      <w:r w:rsidRPr="002C1329">
        <w:rPr>
          <w:lang w:val="sv-SE"/>
        </w:rPr>
        <w:t>Grywenz</w:t>
      </w:r>
      <w:proofErr w:type="spellEnd"/>
      <w:r w:rsidRPr="002C1329">
        <w:rPr>
          <w:lang w:val="sv-SE"/>
        </w:rPr>
        <w:t xml:space="preserve"> med ett guld i H 15 och Sandra fortsatte på bronsspåret i D15. Övriga topp 20 var Maria Jansson som blev sextonde i D15, Sofia Berglund artonde i samma klass och Daniel Rönnqvist nittonde i H15. Uppland hade hela sex lag på startlinjen till distriktsstafetten. Efter en rafflande stafett där Upplands lag 1 (Olle </w:t>
      </w:r>
      <w:proofErr w:type="spellStart"/>
      <w:r w:rsidRPr="002C1329">
        <w:rPr>
          <w:lang w:val="sv-SE"/>
        </w:rPr>
        <w:t>Grywenz</w:t>
      </w:r>
      <w:proofErr w:type="spellEnd"/>
      <w:r w:rsidRPr="002C1329">
        <w:rPr>
          <w:lang w:val="sv-SE"/>
        </w:rPr>
        <w:t xml:space="preserve">, Sandra Boström, Gustaf Berglund, Anna Karlström) verkligen satte färg på stafetten och till slut tog en fin 4:e plats.  Lag 2 kom 14:e, lag 3 22:a, lag 4 62:a, lag 5 72:a och lag 6 fullföljde inte </w:t>
      </w:r>
      <w:proofErr w:type="spellStart"/>
      <w:r w:rsidRPr="002C1329">
        <w:rPr>
          <w:lang w:val="sv-SE"/>
        </w:rPr>
        <w:t>pga</w:t>
      </w:r>
      <w:proofErr w:type="spellEnd"/>
      <w:r w:rsidRPr="002C1329">
        <w:rPr>
          <w:lang w:val="sv-SE"/>
        </w:rPr>
        <w:t xml:space="preserve"> av förkylning. Bra bredd och bra topp med andra ord! </w:t>
      </w:r>
    </w:p>
    <w:p w:rsidR="002C1329" w:rsidRPr="002C1329" w:rsidRDefault="002C1329" w:rsidP="002C1329">
      <w:pPr>
        <w:pStyle w:val="Liststycke"/>
        <w:rPr>
          <w:lang w:val="sv-SE"/>
        </w:rPr>
      </w:pPr>
      <w:r w:rsidRPr="002C1329">
        <w:rPr>
          <w:lang w:val="sv-SE"/>
        </w:rPr>
        <w:t xml:space="preserve">21 ungdomar, 1 ung ledare och 3 äldre ledare var med under USM. På lördag eftermiddag tillkom 3 </w:t>
      </w:r>
      <w:proofErr w:type="spellStart"/>
      <w:r w:rsidRPr="002C1329">
        <w:rPr>
          <w:lang w:val="sv-SE"/>
        </w:rPr>
        <w:t>st</w:t>
      </w:r>
      <w:proofErr w:type="spellEnd"/>
      <w:r w:rsidRPr="002C1329">
        <w:rPr>
          <w:lang w:val="sv-SE"/>
        </w:rPr>
        <w:t xml:space="preserve"> 14-åringar tjejer för att förstärka lagen till stafetten. </w:t>
      </w:r>
    </w:p>
    <w:p w:rsidR="002C1329" w:rsidRPr="002C1329" w:rsidRDefault="002C1329" w:rsidP="002C1329">
      <w:pPr>
        <w:pStyle w:val="Liststycke"/>
        <w:numPr>
          <w:ilvl w:val="0"/>
          <w:numId w:val="2"/>
        </w:numPr>
        <w:spacing w:line="276" w:lineRule="auto"/>
        <w:rPr>
          <w:lang w:val="sv-SE"/>
        </w:rPr>
      </w:pPr>
      <w:proofErr w:type="spellStart"/>
      <w:r w:rsidRPr="002C1329">
        <w:rPr>
          <w:b/>
          <w:lang w:val="sv-SE"/>
        </w:rPr>
        <w:t>USM-bankett</w:t>
      </w:r>
      <w:proofErr w:type="spellEnd"/>
      <w:r w:rsidRPr="002C1329">
        <w:rPr>
          <w:lang w:val="sv-SE"/>
        </w:rPr>
        <w:t xml:space="preserve">: 3 unga ledare Lovisa, Sanna och Malin ansvarade för årets </w:t>
      </w:r>
      <w:proofErr w:type="spellStart"/>
      <w:r w:rsidRPr="002C1329">
        <w:rPr>
          <w:lang w:val="sv-SE"/>
        </w:rPr>
        <w:t>USM-bankett</w:t>
      </w:r>
      <w:proofErr w:type="spellEnd"/>
      <w:r w:rsidRPr="002C1329">
        <w:rPr>
          <w:lang w:val="sv-SE"/>
        </w:rPr>
        <w:t xml:space="preserve"> som hölls lördag den 15 november som en säsongsavslutning för </w:t>
      </w:r>
      <w:proofErr w:type="spellStart"/>
      <w:r w:rsidRPr="002C1329">
        <w:rPr>
          <w:lang w:val="sv-SE"/>
        </w:rPr>
        <w:t>USM-truppen</w:t>
      </w:r>
      <w:proofErr w:type="spellEnd"/>
      <w:r w:rsidRPr="002C1329">
        <w:rPr>
          <w:lang w:val="sv-SE"/>
        </w:rPr>
        <w:t xml:space="preserve">. 13 ungdomar deltog och började med att springa Thierry </w:t>
      </w:r>
      <w:proofErr w:type="spellStart"/>
      <w:r w:rsidRPr="002C1329">
        <w:rPr>
          <w:lang w:val="sv-SE"/>
        </w:rPr>
        <w:t>Georgious</w:t>
      </w:r>
      <w:proofErr w:type="spellEnd"/>
      <w:r w:rsidRPr="002C1329">
        <w:rPr>
          <w:lang w:val="sv-SE"/>
        </w:rPr>
        <w:t xml:space="preserve"> kontrollplock i </w:t>
      </w:r>
      <w:proofErr w:type="spellStart"/>
      <w:r w:rsidRPr="002C1329">
        <w:rPr>
          <w:lang w:val="sv-SE"/>
        </w:rPr>
        <w:t>Nåsten</w:t>
      </w:r>
      <w:proofErr w:type="spellEnd"/>
      <w:r w:rsidRPr="002C1329">
        <w:rPr>
          <w:lang w:val="sv-SE"/>
        </w:rPr>
        <w:t xml:space="preserve"> på </w:t>
      </w:r>
      <w:proofErr w:type="spellStart"/>
      <w:r w:rsidRPr="002C1329">
        <w:rPr>
          <w:lang w:val="sv-SE"/>
        </w:rPr>
        <w:t>lördageftermiddagen</w:t>
      </w:r>
      <w:proofErr w:type="spellEnd"/>
      <w:r w:rsidRPr="002C1329">
        <w:rPr>
          <w:lang w:val="sv-SE"/>
        </w:rPr>
        <w:t xml:space="preserve"> innan middag och övernattning på OK Linnés klubbgård.</w:t>
      </w:r>
    </w:p>
    <w:p w:rsidR="002C1329" w:rsidRPr="002C1329" w:rsidRDefault="002C1329" w:rsidP="002C1329">
      <w:pPr>
        <w:pStyle w:val="Rubrik2"/>
        <w:rPr>
          <w:lang w:val="sv-SE"/>
        </w:rPr>
      </w:pPr>
      <w:r w:rsidRPr="002C1329">
        <w:rPr>
          <w:lang w:val="sv-SE"/>
        </w:rPr>
        <w:t>Unga Ledare</w:t>
      </w:r>
    </w:p>
    <w:p w:rsidR="002C1329" w:rsidRPr="002C1329" w:rsidRDefault="002C1329" w:rsidP="002C1329">
      <w:pPr>
        <w:rPr>
          <w:b/>
          <w:lang w:val="sv-SE"/>
        </w:rPr>
      </w:pPr>
      <w:r w:rsidRPr="002C1329">
        <w:rPr>
          <w:lang w:val="sv-SE"/>
        </w:rPr>
        <w:t xml:space="preserve">Lovisa Nilsson (Linné), Sanna Forsberg (L-100) och Malin Johnsson (Sigtuna) har ansvarat för Unga Ledare under året.  Förutom dessa tre har även Simon </w:t>
      </w:r>
      <w:proofErr w:type="spellStart"/>
      <w:r w:rsidRPr="002C1329">
        <w:rPr>
          <w:lang w:val="sv-SE"/>
        </w:rPr>
        <w:t>Bernersson</w:t>
      </w:r>
      <w:proofErr w:type="spellEnd"/>
      <w:r w:rsidRPr="002C1329">
        <w:rPr>
          <w:lang w:val="sv-SE"/>
        </w:rPr>
        <w:t xml:space="preserve"> deltagit. Svårigheter att få ledigt från skola/utbildning har ibland hindrat från deltagande i en del aktiviteter. Men Unga Ledares insats vid </w:t>
      </w:r>
      <w:proofErr w:type="spellStart"/>
      <w:r w:rsidRPr="002C1329">
        <w:rPr>
          <w:lang w:val="sv-SE"/>
        </w:rPr>
        <w:t>USM-banketten</w:t>
      </w:r>
      <w:proofErr w:type="spellEnd"/>
      <w:r w:rsidRPr="002C1329">
        <w:rPr>
          <w:lang w:val="sv-SE"/>
        </w:rPr>
        <w:t xml:space="preserve"> är mycket uppskattad.</w:t>
      </w:r>
    </w:p>
    <w:p w:rsidR="002C1329" w:rsidRPr="002C1329" w:rsidRDefault="002C1329" w:rsidP="002C1329">
      <w:pPr>
        <w:pStyle w:val="Rubrik2"/>
        <w:rPr>
          <w:lang w:val="sv-SE"/>
        </w:rPr>
      </w:pPr>
      <w:r w:rsidRPr="002C1329">
        <w:rPr>
          <w:lang w:val="sv-SE"/>
        </w:rPr>
        <w:t>O-lägret</w:t>
      </w:r>
    </w:p>
    <w:p w:rsidR="002C1329" w:rsidRPr="002C1329" w:rsidRDefault="002C1329" w:rsidP="002C1329">
      <w:pPr>
        <w:rPr>
          <w:b/>
          <w:lang w:val="sv-SE"/>
        </w:rPr>
      </w:pPr>
      <w:r w:rsidRPr="002C1329">
        <w:rPr>
          <w:lang w:val="sv-SE"/>
        </w:rPr>
        <w:t>Årets distriktsläger arrangerades i Enköping 1-2 juni, där OK Enen ansvarade för logi, mat, samt utskick av kartunderlag och tryckning av kartor. För varje åldersgrupp svarade två klubbar för aktiviteter/övningar. Arrangemanget var mycket lyckat och uppskattat.</w:t>
      </w:r>
    </w:p>
    <w:p w:rsidR="002C1329" w:rsidRPr="002C1329" w:rsidRDefault="002C1329" w:rsidP="002C1329">
      <w:pPr>
        <w:pStyle w:val="Rubrik2"/>
        <w:rPr>
          <w:lang w:val="sv-SE"/>
        </w:rPr>
      </w:pPr>
      <w:proofErr w:type="spellStart"/>
      <w:r w:rsidRPr="002C1329">
        <w:rPr>
          <w:lang w:val="sv-SE"/>
        </w:rPr>
        <w:t>Riksläger</w:t>
      </w:r>
      <w:proofErr w:type="spellEnd"/>
    </w:p>
    <w:p w:rsidR="002C1329" w:rsidRPr="002C1329" w:rsidRDefault="002C1329" w:rsidP="002C1329">
      <w:pPr>
        <w:rPr>
          <w:lang w:val="sv-SE"/>
        </w:rPr>
      </w:pPr>
      <w:r w:rsidRPr="002C1329">
        <w:rPr>
          <w:lang w:val="sv-SE"/>
        </w:rPr>
        <w:t xml:space="preserve">37 ungdomar och 9 ledare från distriktet deltog på </w:t>
      </w:r>
      <w:proofErr w:type="spellStart"/>
      <w:r w:rsidRPr="002C1329">
        <w:rPr>
          <w:lang w:val="sv-SE"/>
        </w:rPr>
        <w:t>Rikslägret</w:t>
      </w:r>
      <w:proofErr w:type="spellEnd"/>
      <w:r w:rsidRPr="002C1329">
        <w:rPr>
          <w:lang w:val="sv-SE"/>
        </w:rPr>
        <w:t xml:space="preserve"> i Sälen. Ledarna från Upplandsklubbarna gjorde en gemensam planering för träningsupplägget genom en e-postlista. Klubbar med få löpare samåkte med de större klubbarna.</w:t>
      </w:r>
    </w:p>
    <w:p w:rsidR="002C1329" w:rsidRPr="002C1329" w:rsidRDefault="002C1329" w:rsidP="002C1329">
      <w:pPr>
        <w:pStyle w:val="Rubrik2"/>
        <w:rPr>
          <w:lang w:val="sv-SE"/>
        </w:rPr>
      </w:pPr>
      <w:proofErr w:type="spellStart"/>
      <w:r w:rsidRPr="002C1329">
        <w:rPr>
          <w:lang w:val="sv-SE"/>
        </w:rPr>
        <w:t>AXA-stafetten</w:t>
      </w:r>
      <w:proofErr w:type="spellEnd"/>
    </w:p>
    <w:p w:rsidR="002C1329" w:rsidRPr="002C1329" w:rsidRDefault="002C1329" w:rsidP="002C1329">
      <w:pPr>
        <w:rPr>
          <w:lang w:val="sv-SE"/>
        </w:rPr>
      </w:pPr>
      <w:r w:rsidRPr="002C1329">
        <w:rPr>
          <w:lang w:val="sv-SE"/>
        </w:rPr>
        <w:t xml:space="preserve">På </w:t>
      </w:r>
      <w:proofErr w:type="spellStart"/>
      <w:r w:rsidRPr="002C1329">
        <w:rPr>
          <w:lang w:val="sv-SE"/>
        </w:rPr>
        <w:t>AXA-stafetten</w:t>
      </w:r>
      <w:proofErr w:type="spellEnd"/>
      <w:r w:rsidRPr="002C1329">
        <w:rPr>
          <w:lang w:val="sv-SE"/>
        </w:rPr>
        <w:t xml:space="preserve"> vid O-ringens invigning deltog Uppland med två lag. Lagen gjorde en mycket fin insats och placerade sig som 3:a och 22:a. I lag 1 sprang Sandra Boström, Erik </w:t>
      </w:r>
      <w:proofErr w:type="spellStart"/>
      <w:r w:rsidRPr="002C1329">
        <w:rPr>
          <w:lang w:val="sv-SE"/>
        </w:rPr>
        <w:t>Hannrup</w:t>
      </w:r>
      <w:proofErr w:type="spellEnd"/>
      <w:r w:rsidRPr="002C1329">
        <w:rPr>
          <w:lang w:val="sv-SE"/>
        </w:rPr>
        <w:t xml:space="preserve">, Lina Svärd och Olle </w:t>
      </w:r>
      <w:proofErr w:type="spellStart"/>
      <w:r w:rsidRPr="002C1329">
        <w:rPr>
          <w:lang w:val="sv-SE"/>
        </w:rPr>
        <w:t>Grywenz</w:t>
      </w:r>
      <w:proofErr w:type="spellEnd"/>
      <w:r w:rsidRPr="002C1329">
        <w:rPr>
          <w:lang w:val="sv-SE"/>
        </w:rPr>
        <w:t xml:space="preserve"> och i lag 2 sprang Ellen Frost, Samuel Norén, Agnes Broman och Gustaf Berglund. Björn </w:t>
      </w:r>
      <w:proofErr w:type="spellStart"/>
      <w:r w:rsidRPr="002C1329">
        <w:rPr>
          <w:lang w:val="sv-SE"/>
        </w:rPr>
        <w:t>Hannrup</w:t>
      </w:r>
      <w:proofErr w:type="spellEnd"/>
      <w:r w:rsidRPr="002C1329">
        <w:rPr>
          <w:lang w:val="sv-SE"/>
        </w:rPr>
        <w:t xml:space="preserve"> och Per </w:t>
      </w:r>
      <w:proofErr w:type="spellStart"/>
      <w:r w:rsidRPr="002C1329">
        <w:rPr>
          <w:lang w:val="sv-SE"/>
        </w:rPr>
        <w:t>Grywenz</w:t>
      </w:r>
      <w:proofErr w:type="spellEnd"/>
      <w:r w:rsidRPr="002C1329">
        <w:rPr>
          <w:lang w:val="sv-SE"/>
        </w:rPr>
        <w:t xml:space="preserve"> var lagledare under stafetten. Lagen togs ut baserat på vårens resultat vid medel och sprinttävlingar. </w:t>
      </w:r>
    </w:p>
    <w:p w:rsidR="002C1329" w:rsidRPr="002C1329" w:rsidRDefault="002C1329" w:rsidP="002C1329">
      <w:pPr>
        <w:rPr>
          <w:b/>
          <w:lang w:val="sv-SE"/>
        </w:rPr>
      </w:pPr>
    </w:p>
    <w:p w:rsidR="002C1329" w:rsidRPr="002C1329" w:rsidRDefault="002C1329" w:rsidP="002C1329">
      <w:pPr>
        <w:pStyle w:val="Rubrik2"/>
        <w:rPr>
          <w:lang w:val="sv-SE"/>
        </w:rPr>
      </w:pPr>
      <w:r w:rsidRPr="002C1329">
        <w:rPr>
          <w:lang w:val="sv-SE"/>
        </w:rPr>
        <w:lastRenderedPageBreak/>
        <w:t xml:space="preserve">Distriktsmatchen </w:t>
      </w:r>
    </w:p>
    <w:p w:rsidR="002C1329" w:rsidRPr="002C1329" w:rsidRDefault="002C1329" w:rsidP="002C1329">
      <w:pPr>
        <w:shd w:val="clear" w:color="auto" w:fill="FFFFFF"/>
        <w:rPr>
          <w:color w:val="000000"/>
          <w:lang w:val="sv-SE" w:eastAsia="sv-SE"/>
        </w:rPr>
      </w:pPr>
      <w:r w:rsidRPr="002C1329">
        <w:rPr>
          <w:color w:val="000000"/>
          <w:lang w:val="sv-SE" w:eastAsia="sv-SE"/>
        </w:rPr>
        <w:t>Till distriktsmatchen i Gävle/Kungsberget åkte 33 ungdomar och 5 ledare. Med viss sjukdom så blev det 28 ungdomar som deltog i tävlingarna. Banorna var svårare än vanligt, men ungdomarna tog det som en utmaning. Upplands slutade tvåa både i Sprint- och Långdistansmatchen, Daladistriktet blev för svåra även detta år. Det diskuterades vid Tinget om ett deltagande vid Ungdomens 10-mila där resa samordnas via distriktet kan vara ett alternativ i framtiden.</w:t>
      </w:r>
    </w:p>
    <w:p w:rsidR="002C1329" w:rsidRPr="002C1329" w:rsidRDefault="002C1329" w:rsidP="002C1329">
      <w:pPr>
        <w:pStyle w:val="Rubrik2"/>
        <w:rPr>
          <w:lang w:val="sv-SE"/>
        </w:rPr>
      </w:pPr>
      <w:r w:rsidRPr="002C1329">
        <w:rPr>
          <w:lang w:val="sv-SE"/>
        </w:rPr>
        <w:t>Daladubbeln</w:t>
      </w:r>
    </w:p>
    <w:p w:rsidR="002C1329" w:rsidRPr="002C1329" w:rsidRDefault="002C1329" w:rsidP="002C1329">
      <w:pPr>
        <w:rPr>
          <w:lang w:val="sv-SE"/>
        </w:rPr>
      </w:pPr>
      <w:r w:rsidRPr="002C1329">
        <w:rPr>
          <w:lang w:val="sv-SE"/>
        </w:rPr>
        <w:t xml:space="preserve">VÖOL ansvarade för bussresa och samordning på Daladubbeln. I år åkte ca 170 personer varav 30 ledare upp i tre stora </w:t>
      </w:r>
      <w:proofErr w:type="gramStart"/>
      <w:r w:rsidRPr="002C1329">
        <w:rPr>
          <w:lang w:val="sv-SE"/>
        </w:rPr>
        <w:t>bussar  och</w:t>
      </w:r>
      <w:proofErr w:type="gramEnd"/>
      <w:r w:rsidRPr="002C1329">
        <w:rPr>
          <w:lang w:val="sv-SE"/>
        </w:rPr>
        <w:t xml:space="preserve"> en mindre.  Alla klubbar tyckte att resan fungerade mycket bra och alla barnen var nöjda.</w:t>
      </w:r>
    </w:p>
    <w:p w:rsidR="002C1329" w:rsidRPr="002C1329" w:rsidRDefault="002C1329" w:rsidP="002C1329">
      <w:pPr>
        <w:pStyle w:val="Rubrik2"/>
        <w:rPr>
          <w:lang w:val="sv-SE"/>
        </w:rPr>
      </w:pPr>
      <w:r w:rsidRPr="002C1329">
        <w:rPr>
          <w:lang w:val="sv-SE"/>
        </w:rPr>
        <w:t>Upplandströjan</w:t>
      </w:r>
    </w:p>
    <w:p w:rsidR="002C1329" w:rsidRPr="002C1329" w:rsidRDefault="002C1329" w:rsidP="002C1329">
      <w:pPr>
        <w:textAlignment w:val="baseline"/>
        <w:rPr>
          <w:bCs/>
          <w:color w:val="000000"/>
          <w:bdr w:val="none" w:sz="0" w:space="0" w:color="auto" w:frame="1"/>
          <w:shd w:val="clear" w:color="auto" w:fill="FFFFFF"/>
          <w:lang w:val="sv-SE" w:eastAsia="sv-SE"/>
        </w:rPr>
      </w:pPr>
      <w:r w:rsidRPr="002C1329">
        <w:rPr>
          <w:bCs/>
          <w:color w:val="000000"/>
          <w:bdr w:val="none" w:sz="0" w:space="0" w:color="auto" w:frame="1"/>
          <w:shd w:val="clear" w:color="auto" w:fill="FFFFFF"/>
          <w:lang w:val="sv-SE" w:eastAsia="sv-SE"/>
        </w:rPr>
        <w:t xml:space="preserve">Upplandströjan genomfördes på 10 deltävlingar och avslutande final. Finalen av Upplandströja 2014 </w:t>
      </w:r>
      <w:r w:rsidRPr="002C1329">
        <w:rPr>
          <w:lang w:val="sv-SE"/>
        </w:rPr>
        <w:t xml:space="preserve">var på </w:t>
      </w:r>
      <w:proofErr w:type="spellStart"/>
      <w:r w:rsidRPr="002C1329">
        <w:rPr>
          <w:lang w:val="sv-SE"/>
        </w:rPr>
        <w:t>Oktoberracet</w:t>
      </w:r>
      <w:proofErr w:type="spellEnd"/>
      <w:r w:rsidRPr="002C1329">
        <w:rPr>
          <w:lang w:val="sv-SE"/>
        </w:rPr>
        <w:t xml:space="preserve"> 5 oktober samtidigt som Ultralång-SM avgjordes.</w:t>
      </w:r>
      <w:r w:rsidRPr="002C1329">
        <w:rPr>
          <w:bCs/>
          <w:color w:val="000000"/>
          <w:bdr w:val="none" w:sz="0" w:space="0" w:color="auto" w:frame="1"/>
          <w:shd w:val="clear" w:color="auto" w:fill="FFFFFF"/>
          <w:lang w:val="sv-SE" w:eastAsia="sv-SE"/>
        </w:rPr>
        <w:t xml:space="preserve">  Årets Upplandströjor gick till: Sandra Boström OK Linné D16, Simon </w:t>
      </w:r>
      <w:proofErr w:type="spellStart"/>
      <w:r w:rsidRPr="002C1329">
        <w:rPr>
          <w:bCs/>
          <w:color w:val="000000"/>
          <w:bdr w:val="none" w:sz="0" w:space="0" w:color="auto" w:frame="1"/>
          <w:shd w:val="clear" w:color="auto" w:fill="FFFFFF"/>
          <w:lang w:val="sv-SE" w:eastAsia="sv-SE"/>
        </w:rPr>
        <w:t>Schuster</w:t>
      </w:r>
      <w:proofErr w:type="spellEnd"/>
      <w:r w:rsidRPr="002C1329">
        <w:rPr>
          <w:bCs/>
          <w:color w:val="000000"/>
          <w:bdr w:val="none" w:sz="0" w:space="0" w:color="auto" w:frame="1"/>
          <w:shd w:val="clear" w:color="auto" w:fill="FFFFFF"/>
          <w:lang w:val="sv-SE" w:eastAsia="sv-SE"/>
        </w:rPr>
        <w:t xml:space="preserve"> Vallentuna </w:t>
      </w:r>
      <w:proofErr w:type="spellStart"/>
      <w:r w:rsidRPr="002C1329">
        <w:rPr>
          <w:bCs/>
          <w:color w:val="000000"/>
          <w:bdr w:val="none" w:sz="0" w:space="0" w:color="auto" w:frame="1"/>
          <w:shd w:val="clear" w:color="auto" w:fill="FFFFFF"/>
          <w:lang w:val="sv-SE" w:eastAsia="sv-SE"/>
        </w:rPr>
        <w:t>Össeby</w:t>
      </w:r>
      <w:proofErr w:type="spellEnd"/>
      <w:r w:rsidRPr="002C1329">
        <w:rPr>
          <w:bCs/>
          <w:color w:val="000000"/>
          <w:bdr w:val="none" w:sz="0" w:space="0" w:color="auto" w:frame="1"/>
          <w:shd w:val="clear" w:color="auto" w:fill="FFFFFF"/>
          <w:lang w:val="sv-SE" w:eastAsia="sv-SE"/>
        </w:rPr>
        <w:t xml:space="preserve"> OL H16, Agnes Broman OK Roslagen D14 och Andreas Johnson Sigtuna OK H14. </w:t>
      </w:r>
    </w:p>
    <w:p w:rsidR="002C1329" w:rsidRPr="002C1329" w:rsidRDefault="002C1329" w:rsidP="002C1329">
      <w:pPr>
        <w:textAlignment w:val="baseline"/>
        <w:rPr>
          <w:bCs/>
          <w:color w:val="000000"/>
          <w:bdr w:val="none" w:sz="0" w:space="0" w:color="auto" w:frame="1"/>
          <w:shd w:val="clear" w:color="auto" w:fill="FFFFFF"/>
          <w:lang w:val="sv-SE" w:eastAsia="sv-SE"/>
        </w:rPr>
      </w:pPr>
      <w:r w:rsidRPr="002C1329">
        <w:rPr>
          <w:bCs/>
          <w:i/>
          <w:color w:val="000000"/>
          <w:bdr w:val="none" w:sz="0" w:space="0" w:color="auto" w:frame="1"/>
          <w:shd w:val="clear" w:color="auto" w:fill="FFFFFF"/>
          <w:lang w:val="sv-SE" w:eastAsia="sv-SE"/>
        </w:rPr>
        <w:t xml:space="preserve">Samordnandet med Ultralång-SM som pågick under lång tid gjorde att Finalen hamnade lite i skymundan och att prisutdelningen fördröjdes. Kan ett namnbyte göra tävlingen mer populär? T.ex. Uppland League. Grundsyftet är att få fler att springa mer tävlingar och pröva fler </w:t>
      </w:r>
      <w:proofErr w:type="spellStart"/>
      <w:r w:rsidRPr="002C1329">
        <w:rPr>
          <w:bCs/>
          <w:i/>
          <w:color w:val="000000"/>
          <w:bdr w:val="none" w:sz="0" w:space="0" w:color="auto" w:frame="1"/>
          <w:shd w:val="clear" w:color="auto" w:fill="FFFFFF"/>
          <w:lang w:val="sv-SE" w:eastAsia="sv-SE"/>
        </w:rPr>
        <w:t>dicipliner</w:t>
      </w:r>
      <w:proofErr w:type="spellEnd"/>
      <w:r w:rsidRPr="002C1329">
        <w:rPr>
          <w:bCs/>
          <w:i/>
          <w:color w:val="000000"/>
          <w:bdr w:val="none" w:sz="0" w:space="0" w:color="auto" w:frame="1"/>
          <w:shd w:val="clear" w:color="auto" w:fill="FFFFFF"/>
          <w:lang w:val="sv-SE" w:eastAsia="sv-SE"/>
        </w:rPr>
        <w:t>.</w:t>
      </w:r>
    </w:p>
    <w:p w:rsidR="002C1329" w:rsidRPr="002C1329" w:rsidRDefault="002C1329" w:rsidP="002C1329">
      <w:pPr>
        <w:pStyle w:val="Rubrik2"/>
        <w:rPr>
          <w:lang w:val="sv-SE"/>
        </w:rPr>
      </w:pPr>
      <w:r w:rsidRPr="002C1329">
        <w:rPr>
          <w:lang w:val="sv-SE"/>
        </w:rPr>
        <w:t>UNT-cupen</w:t>
      </w:r>
    </w:p>
    <w:p w:rsidR="002C1329" w:rsidRPr="002C1329" w:rsidRDefault="002C1329" w:rsidP="002C1329">
      <w:pPr>
        <w:shd w:val="clear" w:color="auto" w:fill="FFFFFF"/>
        <w:rPr>
          <w:color w:val="000000"/>
          <w:lang w:val="sv-SE" w:eastAsia="sv-SE"/>
        </w:rPr>
      </w:pPr>
      <w:r w:rsidRPr="002C1329">
        <w:rPr>
          <w:color w:val="000000"/>
          <w:lang w:val="sv-SE" w:eastAsia="sv-SE"/>
        </w:rPr>
        <w:t>Till UNT-cupen anmälde upplandsklubbarna i år 64 lag, av dessa var det sedan 60 lag som hade samlat några poäng under deltävlingarna. Ungefär 400 diplom och tröjor delades ut på finaldagen.</w:t>
      </w:r>
    </w:p>
    <w:p w:rsidR="002C1329" w:rsidRPr="002C1329" w:rsidRDefault="002C1329" w:rsidP="002C1329">
      <w:pPr>
        <w:rPr>
          <w:lang w:val="sv-SE"/>
        </w:rPr>
      </w:pPr>
      <w:r w:rsidRPr="002C1329">
        <w:rPr>
          <w:lang w:val="sv-SE"/>
        </w:rPr>
        <w:t xml:space="preserve">Finalen arrangerades av OK Linné 26 september i anslutning till SM medelfinalen. Det blev en rafflande final med 5 lag inom loppet av 26 sekunder. Segrade gjorde OK Linnés </w:t>
      </w:r>
      <w:proofErr w:type="spellStart"/>
      <w:r w:rsidRPr="002C1329">
        <w:rPr>
          <w:lang w:val="sv-SE"/>
        </w:rPr>
        <w:t>Ferrets</w:t>
      </w:r>
      <w:proofErr w:type="spellEnd"/>
      <w:r w:rsidRPr="002C1329">
        <w:rPr>
          <w:lang w:val="sv-SE"/>
        </w:rPr>
        <w:t>. UNT-cupen fungerar bra och det är ökande antal barn och ungdomar som deltar. I år togs även inskolningsklassen med i UNT-cupen.</w:t>
      </w:r>
    </w:p>
    <w:p w:rsidR="002C1329" w:rsidRPr="002C1329" w:rsidRDefault="002C1329" w:rsidP="002C1329">
      <w:pPr>
        <w:rPr>
          <w:i/>
          <w:lang w:val="sv-SE"/>
        </w:rPr>
      </w:pPr>
      <w:r w:rsidRPr="002C1329">
        <w:rPr>
          <w:i/>
          <w:lang w:val="sv-SE"/>
        </w:rPr>
        <w:t xml:space="preserve">Samordningen med SM-finalen fungerade utmärkt då UNT-cupen fick ett alldeles eget utrymme med full uppmärksamhet. Ett förslag att utöka finalen till 15 lag diskuterades för att fler ska få vara med. Det diskuterades även om en B-final skulle vara bra, men flera barn som inte är med i finalen tycker att det är roligt att få komma högre upp i resultatlistan i den ”vanliga” tävlingen. Tillgängligheten för de mindre barnen kan bli bättre när det gäller avstånd </w:t>
      </w:r>
      <w:proofErr w:type="spellStart"/>
      <w:r w:rsidRPr="002C1329">
        <w:rPr>
          <w:i/>
          <w:lang w:val="sv-SE"/>
        </w:rPr>
        <w:t>parkering-arena-start</w:t>
      </w:r>
      <w:proofErr w:type="spellEnd"/>
      <w:r w:rsidRPr="002C1329">
        <w:rPr>
          <w:i/>
          <w:lang w:val="sv-SE"/>
        </w:rPr>
        <w:t>.</w:t>
      </w:r>
    </w:p>
    <w:p w:rsidR="002C1329" w:rsidRPr="002C1329" w:rsidRDefault="002C1329" w:rsidP="002C1329">
      <w:pPr>
        <w:rPr>
          <w:b/>
          <w:lang w:val="sv-SE"/>
        </w:rPr>
      </w:pPr>
    </w:p>
    <w:p w:rsidR="002C1329" w:rsidRPr="002C1329" w:rsidRDefault="002C1329" w:rsidP="002C1329">
      <w:pPr>
        <w:rPr>
          <w:lang w:val="sv-SE" w:eastAsia="sv-SE"/>
        </w:rPr>
      </w:pPr>
    </w:p>
    <w:p w:rsidR="002C1329" w:rsidRDefault="002C1329">
      <w:pPr>
        <w:spacing w:after="200" w:line="276" w:lineRule="auto"/>
        <w:rPr>
          <w:lang w:val="sv-SE"/>
        </w:rPr>
      </w:pPr>
    </w:p>
    <w:p w:rsidR="002C1329" w:rsidRDefault="002C1329">
      <w:pPr>
        <w:spacing w:after="200" w:line="276" w:lineRule="auto"/>
        <w:rPr>
          <w:lang w:val="sv-SE"/>
        </w:rPr>
      </w:pPr>
    </w:p>
    <w:p w:rsidR="002C1329" w:rsidRDefault="002C1329">
      <w:pPr>
        <w:spacing w:after="200" w:line="276" w:lineRule="auto"/>
        <w:rPr>
          <w:lang w:val="sv-SE"/>
        </w:rPr>
      </w:pPr>
    </w:p>
    <w:p w:rsidR="00244031" w:rsidRDefault="002C1329">
      <w:pPr>
        <w:spacing w:after="200" w:line="276" w:lineRule="auto"/>
        <w:rPr>
          <w:lang w:val="sv-SE"/>
        </w:rPr>
      </w:pPr>
      <w:r>
        <w:rPr>
          <w:lang w:val="sv-SE"/>
        </w:rPr>
        <w:tab/>
      </w:r>
      <w:r>
        <w:rPr>
          <w:lang w:val="sv-SE"/>
        </w:rPr>
        <w:tab/>
      </w:r>
      <w:r>
        <w:rPr>
          <w:lang w:val="sv-SE"/>
        </w:rPr>
        <w:tab/>
      </w:r>
      <w:r>
        <w:rPr>
          <w:lang w:val="sv-SE"/>
        </w:rPr>
        <w:tab/>
      </w:r>
      <w:r>
        <w:rPr>
          <w:i/>
          <w:lang w:val="sv-SE"/>
        </w:rPr>
        <w:t xml:space="preserve">Lena </w:t>
      </w:r>
      <w:proofErr w:type="spellStart"/>
      <w:r>
        <w:rPr>
          <w:i/>
          <w:lang w:val="sv-SE"/>
        </w:rPr>
        <w:t>Nilsson/UngdomsLedare</w:t>
      </w:r>
      <w:proofErr w:type="spellEnd"/>
      <w:r w:rsidR="00244031">
        <w:rPr>
          <w:lang w:val="sv-SE"/>
        </w:rPr>
        <w:br w:type="page"/>
      </w:r>
    </w:p>
    <w:p w:rsidR="00244031" w:rsidRDefault="00244031" w:rsidP="00244031">
      <w:pPr>
        <w:pStyle w:val="Rubrik1"/>
        <w:rPr>
          <w:lang w:val="sv-SE"/>
        </w:rPr>
      </w:pPr>
      <w:r>
        <w:rPr>
          <w:lang w:val="sv-SE"/>
        </w:rPr>
        <w:lastRenderedPageBreak/>
        <w:t>Elitledaren</w:t>
      </w:r>
    </w:p>
    <w:p w:rsidR="00230F24" w:rsidRPr="00432C1C" w:rsidRDefault="00230F24" w:rsidP="00432C1C">
      <w:pPr>
        <w:pStyle w:val="Rubrik2"/>
        <w:rPr>
          <w:lang w:val="sv-SE"/>
        </w:rPr>
      </w:pPr>
      <w:r w:rsidRPr="00432C1C">
        <w:rPr>
          <w:lang w:val="sv-SE"/>
        </w:rPr>
        <w:t xml:space="preserve">Året som gått 2014 </w:t>
      </w:r>
    </w:p>
    <w:p w:rsidR="00230F24" w:rsidRPr="004D076E" w:rsidRDefault="00230F24" w:rsidP="00230F24">
      <w:pPr>
        <w:rPr>
          <w:rFonts w:ascii="Times" w:hAnsi="Times"/>
          <w:i/>
          <w:lang w:val="sv-SE"/>
        </w:rPr>
      </w:pPr>
      <w:r w:rsidRPr="004D076E">
        <w:rPr>
          <w:rFonts w:ascii="Times" w:hAnsi="Times"/>
          <w:i/>
          <w:lang w:val="sv-SE"/>
        </w:rPr>
        <w:t>Under 201</w:t>
      </w:r>
      <w:r>
        <w:rPr>
          <w:rFonts w:ascii="Times" w:hAnsi="Times"/>
          <w:i/>
          <w:lang w:val="sv-SE"/>
        </w:rPr>
        <w:t>4 har vi haft SM på hemmaplan med många fina arrangemang. Även distriktets elitlöpare har visat framfötter. Kronan på verkan har återigen Annika Billstam OK Linné stod för genom att knipa VM guldet över medeldistansen i Italienska skogar.</w:t>
      </w:r>
      <w:r w:rsidRPr="004D076E">
        <w:rPr>
          <w:rFonts w:ascii="Times" w:hAnsi="Times"/>
          <w:i/>
          <w:lang w:val="sv-SE"/>
        </w:rPr>
        <w:t xml:space="preserve"> I följande rader kan du få en sammanfattning över året som gåt</w:t>
      </w:r>
      <w:r>
        <w:rPr>
          <w:rFonts w:ascii="Times" w:hAnsi="Times"/>
          <w:i/>
          <w:lang w:val="sv-SE"/>
        </w:rPr>
        <w:t>t</w:t>
      </w:r>
      <w:r w:rsidRPr="004D076E">
        <w:rPr>
          <w:rFonts w:ascii="Times" w:hAnsi="Times"/>
          <w:i/>
          <w:lang w:val="sv-SE"/>
        </w:rPr>
        <w:t xml:space="preserve"> med lite statistik. Resultaten hittar du längst bak i texten som appendix. </w:t>
      </w:r>
    </w:p>
    <w:p w:rsidR="00230F24" w:rsidRPr="00432C1C" w:rsidRDefault="00230F24" w:rsidP="00230F24">
      <w:pPr>
        <w:rPr>
          <w:rFonts w:ascii="Times" w:hAnsi="Times"/>
          <w:i/>
          <w:lang w:val="sv-SE"/>
        </w:rPr>
      </w:pPr>
      <w:r w:rsidRPr="004D076E">
        <w:rPr>
          <w:rFonts w:ascii="Times" w:hAnsi="Times"/>
          <w:i/>
          <w:lang w:val="sv-SE"/>
        </w:rPr>
        <w:t>Dorothe Spillmann, UOF elitledare</w:t>
      </w:r>
    </w:p>
    <w:p w:rsidR="00230F24" w:rsidRPr="00432C1C" w:rsidRDefault="00230F24" w:rsidP="00432C1C">
      <w:pPr>
        <w:pStyle w:val="Rubrik2"/>
        <w:rPr>
          <w:lang w:val="sv-SE"/>
        </w:rPr>
      </w:pPr>
      <w:r w:rsidRPr="00432C1C">
        <w:rPr>
          <w:lang w:val="sv-SE"/>
        </w:rPr>
        <w:t>Säsongsförberedelse 2014</w:t>
      </w:r>
    </w:p>
    <w:p w:rsidR="00230F24" w:rsidRPr="004D076E" w:rsidRDefault="00230F24" w:rsidP="00230F24">
      <w:pPr>
        <w:rPr>
          <w:rFonts w:ascii="Times" w:hAnsi="Times"/>
          <w:i/>
          <w:lang w:val="sv-SE"/>
        </w:rPr>
      </w:pPr>
      <w:r>
        <w:rPr>
          <w:rFonts w:ascii="Times" w:hAnsi="Times"/>
          <w:i/>
          <w:lang w:val="sv-SE"/>
        </w:rPr>
        <w:t xml:space="preserve">Första UOF stafetten och föreläsning med Thierry </w:t>
      </w:r>
      <w:proofErr w:type="spellStart"/>
      <w:r>
        <w:rPr>
          <w:rFonts w:ascii="Times" w:hAnsi="Times"/>
          <w:i/>
          <w:lang w:val="sv-SE"/>
        </w:rPr>
        <w:t>Georgiou</w:t>
      </w:r>
      <w:proofErr w:type="spellEnd"/>
    </w:p>
    <w:p w:rsidR="00230F24" w:rsidRPr="00432C1C" w:rsidRDefault="00230F24" w:rsidP="00230F24">
      <w:pPr>
        <w:rPr>
          <w:rFonts w:ascii="Times" w:hAnsi="Times"/>
          <w:lang w:val="sv-SE"/>
        </w:rPr>
      </w:pPr>
      <w:r>
        <w:rPr>
          <w:rFonts w:ascii="Times" w:hAnsi="Times"/>
          <w:lang w:val="sv-SE"/>
        </w:rPr>
        <w:t xml:space="preserve">Istället för de traditionella vintercuperna som led av varierande väderförutsättningar och svajigt intresse infördes en upptaktsaktivitet för distriktets löpare med huvudfokus på juniorer. En väldig fin vårdag kunde vi genomföra en </w:t>
      </w:r>
      <w:proofErr w:type="spellStart"/>
      <w:r>
        <w:rPr>
          <w:rFonts w:ascii="Times" w:hAnsi="Times"/>
          <w:lang w:val="sv-SE"/>
        </w:rPr>
        <w:t>mix-sprint-stafett</w:t>
      </w:r>
      <w:proofErr w:type="spellEnd"/>
      <w:r>
        <w:rPr>
          <w:rFonts w:ascii="Times" w:hAnsi="Times"/>
          <w:lang w:val="sv-SE"/>
        </w:rPr>
        <w:t xml:space="preserve"> för junior tjejer och killar följd av en mycket </w:t>
      </w:r>
      <w:r>
        <w:rPr>
          <w:lang w:val="sv-SE"/>
        </w:rPr>
        <w:t>uppskattad</w:t>
      </w:r>
      <w:r w:rsidRPr="006C2946">
        <w:rPr>
          <w:lang w:val="sv-SE"/>
        </w:rPr>
        <w:t xml:space="preserve"> föreläsning av Thierry </w:t>
      </w:r>
      <w:proofErr w:type="spellStart"/>
      <w:r w:rsidRPr="006C2946">
        <w:rPr>
          <w:lang w:val="sv-SE"/>
        </w:rPr>
        <w:t>Georgiou</w:t>
      </w:r>
      <w:proofErr w:type="spellEnd"/>
      <w:r w:rsidRPr="006C2946">
        <w:rPr>
          <w:lang w:val="sv-SE"/>
        </w:rPr>
        <w:t xml:space="preserve"> och </w:t>
      </w:r>
      <w:r>
        <w:rPr>
          <w:lang w:val="sv-SE"/>
        </w:rPr>
        <w:t xml:space="preserve">ett </w:t>
      </w:r>
      <w:r w:rsidRPr="006C2946">
        <w:rPr>
          <w:lang w:val="sv-SE"/>
        </w:rPr>
        <w:t>extra träningstillfälle därefte</w:t>
      </w:r>
      <w:r>
        <w:rPr>
          <w:lang w:val="sv-SE"/>
        </w:rPr>
        <w:t xml:space="preserve">r i </w:t>
      </w:r>
      <w:proofErr w:type="spellStart"/>
      <w:r>
        <w:rPr>
          <w:lang w:val="sv-SE"/>
        </w:rPr>
        <w:t>Nåsten</w:t>
      </w:r>
      <w:proofErr w:type="spellEnd"/>
      <w:r>
        <w:rPr>
          <w:lang w:val="sv-SE"/>
        </w:rPr>
        <w:t>. Ansvarig var elitledaren med hjälp av IF Thors sekretariatspersonal som tränade inför kommande SM-stafett.</w:t>
      </w:r>
    </w:p>
    <w:p w:rsidR="00230F24" w:rsidRPr="00432C1C" w:rsidRDefault="00230F24" w:rsidP="00432C1C">
      <w:pPr>
        <w:pStyle w:val="Rubrik2"/>
        <w:rPr>
          <w:lang w:val="sv-SE"/>
        </w:rPr>
      </w:pPr>
      <w:r w:rsidRPr="00432C1C">
        <w:rPr>
          <w:lang w:val="sv-SE"/>
        </w:rPr>
        <w:t xml:space="preserve">Tävlings- och träningsresor </w:t>
      </w:r>
    </w:p>
    <w:p w:rsidR="00230F24" w:rsidRPr="004D076E" w:rsidRDefault="00230F24" w:rsidP="00230F24">
      <w:pPr>
        <w:rPr>
          <w:rFonts w:ascii="Times" w:hAnsi="Times"/>
          <w:lang w:val="sv-SE"/>
        </w:rPr>
      </w:pPr>
      <w:r w:rsidRPr="004D076E">
        <w:rPr>
          <w:rFonts w:ascii="Times" w:hAnsi="Times"/>
          <w:lang w:val="sv-SE"/>
        </w:rPr>
        <w:t xml:space="preserve">Tävlings- och träningsresor </w:t>
      </w:r>
      <w:r>
        <w:rPr>
          <w:rFonts w:ascii="Times" w:hAnsi="Times"/>
          <w:lang w:val="sv-SE"/>
        </w:rPr>
        <w:t>var</w:t>
      </w:r>
      <w:r w:rsidRPr="004D076E">
        <w:rPr>
          <w:rFonts w:ascii="Times" w:hAnsi="Times"/>
          <w:lang w:val="sv-SE"/>
        </w:rPr>
        <w:t xml:space="preserve"> öppna för alla som vill</w:t>
      </w:r>
      <w:r>
        <w:rPr>
          <w:rFonts w:ascii="Times" w:hAnsi="Times"/>
          <w:lang w:val="sv-SE"/>
        </w:rPr>
        <w:t>e</w:t>
      </w:r>
      <w:r w:rsidRPr="004D076E">
        <w:rPr>
          <w:rFonts w:ascii="Times" w:hAnsi="Times"/>
          <w:lang w:val="sv-SE"/>
        </w:rPr>
        <w:t xml:space="preserve"> bekanta sig med respektive terräng eller delta på aktuella tävlingar</w:t>
      </w:r>
      <w:r>
        <w:rPr>
          <w:rFonts w:ascii="Times" w:hAnsi="Times"/>
          <w:lang w:val="sv-SE"/>
        </w:rPr>
        <w:t xml:space="preserve">. I </w:t>
      </w:r>
      <w:proofErr w:type="spellStart"/>
      <w:r>
        <w:rPr>
          <w:rFonts w:ascii="Times" w:hAnsi="Times"/>
          <w:lang w:val="sv-SE"/>
        </w:rPr>
        <w:t>UOFs</w:t>
      </w:r>
      <w:proofErr w:type="spellEnd"/>
      <w:r>
        <w:rPr>
          <w:rFonts w:ascii="Times" w:hAnsi="Times"/>
          <w:lang w:val="sv-SE"/>
        </w:rPr>
        <w:t xml:space="preserve"> regi genomfördes en resa till JVM </w:t>
      </w:r>
      <w:proofErr w:type="spellStart"/>
      <w:r>
        <w:rPr>
          <w:rFonts w:ascii="Times" w:hAnsi="Times"/>
          <w:lang w:val="sv-SE"/>
        </w:rPr>
        <w:t>uttagnings-tävlingarna</w:t>
      </w:r>
      <w:proofErr w:type="spellEnd"/>
      <w:r>
        <w:rPr>
          <w:rFonts w:ascii="Times" w:hAnsi="Times"/>
          <w:lang w:val="sv-SE"/>
        </w:rPr>
        <w:t xml:space="preserve"> i Jönköpingstrakten under våren som OK Linnés juniorledare ansvarade för.</w:t>
      </w:r>
    </w:p>
    <w:p w:rsidR="00230F24" w:rsidRDefault="00230F24" w:rsidP="00230F24">
      <w:pPr>
        <w:rPr>
          <w:rFonts w:ascii="Times" w:hAnsi="Times"/>
          <w:lang w:val="sv-SE"/>
        </w:rPr>
      </w:pPr>
    </w:p>
    <w:p w:rsidR="00230F24" w:rsidRPr="004D076E" w:rsidRDefault="00230F24" w:rsidP="00230F24">
      <w:pPr>
        <w:rPr>
          <w:rFonts w:ascii="Times" w:hAnsi="Times"/>
          <w:lang w:val="sv-SE"/>
        </w:rPr>
      </w:pPr>
      <w:r>
        <w:rPr>
          <w:rFonts w:ascii="Times" w:hAnsi="Times"/>
          <w:lang w:val="sv-SE"/>
        </w:rPr>
        <w:t>Bevakning av SM-tävlingarna</w:t>
      </w:r>
      <w:r w:rsidRPr="004D076E">
        <w:rPr>
          <w:rFonts w:ascii="Times" w:hAnsi="Times"/>
          <w:lang w:val="sv-SE"/>
        </w:rPr>
        <w:t xml:space="preserve"> genomfördes i klubbarnas egen regi</w:t>
      </w:r>
      <w:r>
        <w:rPr>
          <w:rFonts w:ascii="Times" w:hAnsi="Times"/>
          <w:lang w:val="sv-SE"/>
        </w:rPr>
        <w:t>, distansen till tävlingarna var ju överkomliga och så ökade också deltagandet av Uppländska löpare trots klubbarnas egen arrangörsbelastning.</w:t>
      </w:r>
    </w:p>
    <w:p w:rsidR="00230F24" w:rsidRDefault="00230F24" w:rsidP="00230F24">
      <w:pPr>
        <w:rPr>
          <w:rFonts w:ascii="Times" w:hAnsi="Times"/>
          <w:i/>
          <w:lang w:val="sv-SE"/>
        </w:rPr>
      </w:pPr>
    </w:p>
    <w:p w:rsidR="00432C1C" w:rsidRDefault="00432C1C" w:rsidP="00230F24">
      <w:pPr>
        <w:rPr>
          <w:rFonts w:ascii="Times" w:hAnsi="Times"/>
          <w:i/>
          <w:lang w:val="sv-SE"/>
        </w:rPr>
      </w:pPr>
    </w:p>
    <w:p w:rsidR="00230F24" w:rsidRPr="0097101A" w:rsidRDefault="00230F24" w:rsidP="00230F24">
      <w:pPr>
        <w:rPr>
          <w:rFonts w:ascii="Times" w:hAnsi="Times"/>
          <w:i/>
          <w:lang w:val="sv-SE"/>
        </w:rPr>
      </w:pPr>
      <w:r w:rsidRPr="0097101A">
        <w:rPr>
          <w:rFonts w:ascii="Times" w:hAnsi="Times"/>
          <w:i/>
          <w:lang w:val="sv-SE"/>
        </w:rPr>
        <w:t>Upplands deltagare på SM tävlingarna 2014 (klubb: herrar + damer)</w:t>
      </w:r>
    </w:p>
    <w:tbl>
      <w:tblPr>
        <w:tblStyle w:val="Tabellrutnt"/>
        <w:tblW w:w="0" w:type="auto"/>
        <w:tblLook w:val="04A0"/>
      </w:tblPr>
      <w:tblGrid>
        <w:gridCol w:w="1124"/>
        <w:gridCol w:w="862"/>
        <w:gridCol w:w="809"/>
        <w:gridCol w:w="917"/>
        <w:gridCol w:w="937"/>
        <w:gridCol w:w="1003"/>
        <w:gridCol w:w="1110"/>
        <w:gridCol w:w="1589"/>
        <w:gridCol w:w="937"/>
      </w:tblGrid>
      <w:tr w:rsidR="00230F24" w:rsidRPr="0040582D" w:rsidTr="00432C1C">
        <w:tc>
          <w:tcPr>
            <w:tcW w:w="1123" w:type="dxa"/>
          </w:tcPr>
          <w:p w:rsidR="00230F24" w:rsidRPr="0097101A" w:rsidRDefault="00230F24" w:rsidP="00432C1C">
            <w:pPr>
              <w:rPr>
                <w:rFonts w:ascii="Times" w:hAnsi="Times"/>
                <w:lang w:val="sv-SE"/>
              </w:rPr>
            </w:pPr>
          </w:p>
        </w:tc>
        <w:tc>
          <w:tcPr>
            <w:tcW w:w="887" w:type="dxa"/>
          </w:tcPr>
          <w:p w:rsidR="00230F24" w:rsidRPr="0097101A" w:rsidRDefault="00230F24" w:rsidP="00432C1C">
            <w:pPr>
              <w:jc w:val="center"/>
              <w:rPr>
                <w:rFonts w:ascii="Times" w:hAnsi="Times"/>
                <w:lang w:val="sv-SE"/>
              </w:rPr>
            </w:pPr>
            <w:r w:rsidRPr="0097101A">
              <w:rPr>
                <w:rFonts w:ascii="Times" w:hAnsi="Times"/>
                <w:lang w:val="sv-SE"/>
              </w:rPr>
              <w:t>Thor</w:t>
            </w:r>
          </w:p>
        </w:tc>
        <w:tc>
          <w:tcPr>
            <w:tcW w:w="841" w:type="dxa"/>
          </w:tcPr>
          <w:p w:rsidR="00230F24" w:rsidRPr="0097101A" w:rsidRDefault="00230F24" w:rsidP="00432C1C">
            <w:pPr>
              <w:jc w:val="center"/>
              <w:rPr>
                <w:rFonts w:ascii="Times" w:hAnsi="Times"/>
                <w:lang w:val="sv-SE"/>
              </w:rPr>
            </w:pPr>
            <w:r w:rsidRPr="0097101A">
              <w:rPr>
                <w:rFonts w:ascii="Times" w:hAnsi="Times"/>
                <w:lang w:val="sv-SE"/>
              </w:rPr>
              <w:t>L-100</w:t>
            </w:r>
          </w:p>
        </w:tc>
        <w:tc>
          <w:tcPr>
            <w:tcW w:w="945" w:type="dxa"/>
          </w:tcPr>
          <w:p w:rsidR="00230F24" w:rsidRPr="0097101A" w:rsidRDefault="00230F24" w:rsidP="00432C1C">
            <w:pPr>
              <w:jc w:val="center"/>
              <w:rPr>
                <w:rFonts w:ascii="Times" w:hAnsi="Times"/>
                <w:lang w:val="sv-SE"/>
              </w:rPr>
            </w:pPr>
            <w:r w:rsidRPr="0097101A">
              <w:rPr>
                <w:rFonts w:ascii="Times" w:hAnsi="Times"/>
                <w:lang w:val="sv-SE"/>
              </w:rPr>
              <w:t>Enen</w:t>
            </w:r>
          </w:p>
        </w:tc>
        <w:tc>
          <w:tcPr>
            <w:tcW w:w="952" w:type="dxa"/>
          </w:tcPr>
          <w:p w:rsidR="00230F24" w:rsidRPr="0097101A" w:rsidRDefault="00230F24" w:rsidP="00432C1C">
            <w:pPr>
              <w:jc w:val="center"/>
              <w:rPr>
                <w:rFonts w:ascii="Times" w:hAnsi="Times"/>
                <w:lang w:val="sv-SE"/>
              </w:rPr>
            </w:pPr>
            <w:r w:rsidRPr="0097101A">
              <w:rPr>
                <w:rFonts w:ascii="Times" w:hAnsi="Times"/>
                <w:lang w:val="sv-SE"/>
              </w:rPr>
              <w:t>Linné</w:t>
            </w:r>
          </w:p>
        </w:tc>
        <w:tc>
          <w:tcPr>
            <w:tcW w:w="1009" w:type="dxa"/>
          </w:tcPr>
          <w:p w:rsidR="00230F24" w:rsidRPr="0097101A" w:rsidRDefault="00230F24" w:rsidP="00432C1C">
            <w:pPr>
              <w:jc w:val="center"/>
              <w:rPr>
                <w:rFonts w:ascii="Times" w:hAnsi="Times"/>
                <w:lang w:val="sv-SE"/>
              </w:rPr>
            </w:pPr>
            <w:r w:rsidRPr="0097101A">
              <w:rPr>
                <w:rFonts w:ascii="Times" w:hAnsi="Times"/>
                <w:lang w:val="sv-SE"/>
              </w:rPr>
              <w:t>Rodhen</w:t>
            </w:r>
          </w:p>
        </w:tc>
        <w:tc>
          <w:tcPr>
            <w:tcW w:w="1110" w:type="dxa"/>
          </w:tcPr>
          <w:p w:rsidR="00230F24" w:rsidRPr="0097101A" w:rsidRDefault="00230F24" w:rsidP="00432C1C">
            <w:pPr>
              <w:jc w:val="center"/>
              <w:rPr>
                <w:rFonts w:ascii="Times" w:hAnsi="Times"/>
                <w:lang w:val="sv-SE"/>
              </w:rPr>
            </w:pPr>
            <w:r w:rsidRPr="0097101A">
              <w:rPr>
                <w:rFonts w:ascii="Times" w:hAnsi="Times"/>
                <w:lang w:val="sv-SE"/>
              </w:rPr>
              <w:t>Roslagen</w:t>
            </w:r>
          </w:p>
        </w:tc>
        <w:tc>
          <w:tcPr>
            <w:tcW w:w="1575" w:type="dxa"/>
          </w:tcPr>
          <w:p w:rsidR="00230F24" w:rsidRPr="0097101A" w:rsidRDefault="00230F24" w:rsidP="00432C1C">
            <w:pPr>
              <w:jc w:val="center"/>
              <w:rPr>
                <w:rFonts w:ascii="Times" w:hAnsi="Times"/>
                <w:lang w:val="sv-SE"/>
              </w:rPr>
            </w:pPr>
            <w:r>
              <w:rPr>
                <w:rFonts w:ascii="Times" w:hAnsi="Times"/>
                <w:lang w:val="sv-SE"/>
              </w:rPr>
              <w:t>Länna/</w:t>
            </w:r>
            <w:r w:rsidRPr="0097101A">
              <w:rPr>
                <w:rFonts w:ascii="Times" w:hAnsi="Times"/>
                <w:lang w:val="sv-SE"/>
              </w:rPr>
              <w:t>Borgen</w:t>
            </w:r>
          </w:p>
        </w:tc>
        <w:tc>
          <w:tcPr>
            <w:tcW w:w="952" w:type="dxa"/>
          </w:tcPr>
          <w:p w:rsidR="00230F24" w:rsidRPr="0097101A" w:rsidRDefault="00230F24" w:rsidP="00432C1C">
            <w:pPr>
              <w:jc w:val="center"/>
              <w:rPr>
                <w:rFonts w:ascii="Times" w:hAnsi="Times"/>
                <w:lang w:val="sv-SE"/>
              </w:rPr>
            </w:pPr>
            <w:r w:rsidRPr="0097101A">
              <w:rPr>
                <w:rFonts w:ascii="Times" w:hAnsi="Times"/>
                <w:lang w:val="sv-SE"/>
              </w:rPr>
              <w:t>Total</w:t>
            </w:r>
          </w:p>
        </w:tc>
      </w:tr>
      <w:tr w:rsidR="00230F24" w:rsidRPr="0040582D" w:rsidTr="00432C1C">
        <w:tc>
          <w:tcPr>
            <w:tcW w:w="1123" w:type="dxa"/>
          </w:tcPr>
          <w:p w:rsidR="00230F24" w:rsidRPr="0040582D" w:rsidRDefault="00230F24" w:rsidP="00432C1C">
            <w:pPr>
              <w:rPr>
                <w:rFonts w:ascii="Times" w:hAnsi="Times"/>
                <w:highlight w:val="yellow"/>
                <w:lang w:val="sv-SE"/>
              </w:rPr>
            </w:pPr>
            <w:r w:rsidRPr="003D0C50">
              <w:rPr>
                <w:rFonts w:ascii="Times" w:hAnsi="Times"/>
                <w:lang w:val="sv-SE"/>
              </w:rPr>
              <w:t>Natt</w:t>
            </w:r>
          </w:p>
        </w:tc>
        <w:tc>
          <w:tcPr>
            <w:tcW w:w="887" w:type="dxa"/>
          </w:tcPr>
          <w:p w:rsidR="00230F24" w:rsidRPr="0040582D" w:rsidRDefault="00230F24" w:rsidP="00432C1C">
            <w:pPr>
              <w:jc w:val="center"/>
              <w:rPr>
                <w:rFonts w:ascii="Times" w:hAnsi="Times"/>
                <w:highlight w:val="yellow"/>
                <w:lang w:val="sv-SE"/>
              </w:rPr>
            </w:pPr>
            <w:r w:rsidRPr="00EF0704">
              <w:rPr>
                <w:rFonts w:ascii="Times" w:hAnsi="Times"/>
                <w:lang w:val="sv-SE"/>
              </w:rPr>
              <w:t>0 + 1</w:t>
            </w:r>
          </w:p>
        </w:tc>
        <w:tc>
          <w:tcPr>
            <w:tcW w:w="841" w:type="dxa"/>
          </w:tcPr>
          <w:p w:rsidR="00230F24" w:rsidRPr="0040582D" w:rsidRDefault="00230F24" w:rsidP="00432C1C">
            <w:pPr>
              <w:jc w:val="center"/>
              <w:rPr>
                <w:rFonts w:ascii="Times" w:hAnsi="Times"/>
                <w:highlight w:val="yellow"/>
                <w:lang w:val="sv-SE"/>
              </w:rPr>
            </w:pPr>
            <w:r w:rsidRPr="00EF0704">
              <w:rPr>
                <w:rFonts w:ascii="Times" w:hAnsi="Times"/>
                <w:lang w:val="sv-SE"/>
              </w:rPr>
              <w:t>2 + 1</w:t>
            </w:r>
          </w:p>
        </w:tc>
        <w:tc>
          <w:tcPr>
            <w:tcW w:w="945" w:type="dxa"/>
          </w:tcPr>
          <w:p w:rsidR="00230F24" w:rsidRPr="0040582D" w:rsidRDefault="00230F24" w:rsidP="00432C1C">
            <w:pPr>
              <w:jc w:val="center"/>
              <w:rPr>
                <w:rFonts w:ascii="Times" w:hAnsi="Times"/>
                <w:highlight w:val="yellow"/>
                <w:lang w:val="sv-SE"/>
              </w:rPr>
            </w:pPr>
          </w:p>
        </w:tc>
        <w:tc>
          <w:tcPr>
            <w:tcW w:w="952" w:type="dxa"/>
          </w:tcPr>
          <w:p w:rsidR="00230F24" w:rsidRPr="0040582D" w:rsidRDefault="00230F24" w:rsidP="00432C1C">
            <w:pPr>
              <w:jc w:val="center"/>
              <w:rPr>
                <w:rFonts w:ascii="Times" w:hAnsi="Times"/>
                <w:highlight w:val="yellow"/>
                <w:lang w:val="sv-SE"/>
              </w:rPr>
            </w:pPr>
            <w:r w:rsidRPr="00EF0704">
              <w:rPr>
                <w:rFonts w:ascii="Times" w:hAnsi="Times"/>
                <w:lang w:val="sv-SE"/>
              </w:rPr>
              <w:t>12 + 6</w:t>
            </w:r>
          </w:p>
        </w:tc>
        <w:tc>
          <w:tcPr>
            <w:tcW w:w="1009" w:type="dxa"/>
          </w:tcPr>
          <w:p w:rsidR="00230F24" w:rsidRPr="0040582D" w:rsidRDefault="00230F24" w:rsidP="00432C1C">
            <w:pPr>
              <w:jc w:val="center"/>
              <w:rPr>
                <w:rFonts w:ascii="Times" w:hAnsi="Times"/>
                <w:highlight w:val="yellow"/>
                <w:lang w:val="sv-SE"/>
              </w:rPr>
            </w:pPr>
            <w:r w:rsidRPr="003D0C50">
              <w:rPr>
                <w:rFonts w:ascii="Times" w:hAnsi="Times"/>
                <w:lang w:val="sv-SE"/>
              </w:rPr>
              <w:t>3 + 3</w:t>
            </w:r>
          </w:p>
        </w:tc>
        <w:tc>
          <w:tcPr>
            <w:tcW w:w="1110" w:type="dxa"/>
          </w:tcPr>
          <w:p w:rsidR="00230F24" w:rsidRPr="0040582D" w:rsidRDefault="00230F24" w:rsidP="00432C1C">
            <w:pPr>
              <w:jc w:val="center"/>
              <w:rPr>
                <w:rFonts w:ascii="Times" w:hAnsi="Times"/>
                <w:highlight w:val="yellow"/>
                <w:lang w:val="sv-SE"/>
              </w:rPr>
            </w:pPr>
            <w:r w:rsidRPr="003D0C50">
              <w:rPr>
                <w:rFonts w:ascii="Times" w:hAnsi="Times"/>
                <w:lang w:val="sv-SE"/>
              </w:rPr>
              <w:t>3 + 1</w:t>
            </w:r>
          </w:p>
        </w:tc>
        <w:tc>
          <w:tcPr>
            <w:tcW w:w="1575" w:type="dxa"/>
          </w:tcPr>
          <w:p w:rsidR="00230F24" w:rsidRPr="0040582D" w:rsidRDefault="00230F24" w:rsidP="00432C1C">
            <w:pPr>
              <w:jc w:val="center"/>
              <w:rPr>
                <w:rFonts w:ascii="Times" w:hAnsi="Times"/>
                <w:highlight w:val="yellow"/>
                <w:lang w:val="sv-SE"/>
              </w:rPr>
            </w:pPr>
            <w:r w:rsidRPr="003D0C50">
              <w:rPr>
                <w:rFonts w:ascii="Times" w:hAnsi="Times"/>
                <w:lang w:val="sv-SE"/>
              </w:rPr>
              <w:t>0 + 1</w:t>
            </w:r>
            <w:r>
              <w:rPr>
                <w:rFonts w:ascii="Times" w:hAnsi="Times"/>
                <w:lang w:val="sv-SE"/>
              </w:rPr>
              <w:t xml:space="preserve"> (L)</w:t>
            </w:r>
          </w:p>
        </w:tc>
        <w:tc>
          <w:tcPr>
            <w:tcW w:w="952" w:type="dxa"/>
          </w:tcPr>
          <w:p w:rsidR="00230F24" w:rsidRPr="0040582D" w:rsidRDefault="00230F24" w:rsidP="00432C1C">
            <w:pPr>
              <w:jc w:val="center"/>
              <w:rPr>
                <w:rFonts w:ascii="Times" w:hAnsi="Times"/>
                <w:highlight w:val="yellow"/>
                <w:lang w:val="sv-SE"/>
              </w:rPr>
            </w:pPr>
            <w:r w:rsidRPr="003D0C50">
              <w:rPr>
                <w:rFonts w:ascii="Times" w:hAnsi="Times"/>
                <w:lang w:val="sv-SE"/>
              </w:rPr>
              <w:t>20+13</w:t>
            </w:r>
          </w:p>
        </w:tc>
      </w:tr>
      <w:tr w:rsidR="00230F24" w:rsidRPr="0040582D" w:rsidTr="00432C1C">
        <w:tc>
          <w:tcPr>
            <w:tcW w:w="1123" w:type="dxa"/>
          </w:tcPr>
          <w:p w:rsidR="00230F24" w:rsidRPr="0040582D" w:rsidRDefault="00230F24" w:rsidP="00432C1C">
            <w:pPr>
              <w:rPr>
                <w:rFonts w:ascii="Times" w:hAnsi="Times"/>
                <w:highlight w:val="yellow"/>
                <w:lang w:val="sv-SE"/>
              </w:rPr>
            </w:pPr>
            <w:r w:rsidRPr="004E48D4">
              <w:rPr>
                <w:rFonts w:ascii="Times" w:hAnsi="Times"/>
                <w:lang w:val="sv-SE"/>
              </w:rPr>
              <w:t>Sprint</w:t>
            </w:r>
          </w:p>
        </w:tc>
        <w:tc>
          <w:tcPr>
            <w:tcW w:w="887" w:type="dxa"/>
          </w:tcPr>
          <w:p w:rsidR="00230F24" w:rsidRPr="0040582D" w:rsidRDefault="00230F24" w:rsidP="00432C1C">
            <w:pPr>
              <w:jc w:val="center"/>
              <w:rPr>
                <w:rFonts w:ascii="Times" w:hAnsi="Times"/>
                <w:highlight w:val="yellow"/>
                <w:lang w:val="sv-SE"/>
              </w:rPr>
            </w:pPr>
          </w:p>
        </w:tc>
        <w:tc>
          <w:tcPr>
            <w:tcW w:w="841" w:type="dxa"/>
          </w:tcPr>
          <w:p w:rsidR="00230F24" w:rsidRPr="0040582D" w:rsidRDefault="00230F24" w:rsidP="00432C1C">
            <w:pPr>
              <w:jc w:val="center"/>
              <w:rPr>
                <w:rFonts w:ascii="Times" w:hAnsi="Times"/>
                <w:highlight w:val="yellow"/>
                <w:lang w:val="sv-SE"/>
              </w:rPr>
            </w:pPr>
            <w:r w:rsidRPr="004E48D4">
              <w:rPr>
                <w:rFonts w:ascii="Times" w:hAnsi="Times"/>
                <w:lang w:val="sv-SE"/>
              </w:rPr>
              <w:t>2 + 2</w:t>
            </w:r>
          </w:p>
        </w:tc>
        <w:tc>
          <w:tcPr>
            <w:tcW w:w="945" w:type="dxa"/>
          </w:tcPr>
          <w:p w:rsidR="00230F24" w:rsidRPr="004E48D4" w:rsidRDefault="00230F24" w:rsidP="00432C1C">
            <w:pPr>
              <w:jc w:val="center"/>
              <w:rPr>
                <w:rFonts w:ascii="Times" w:hAnsi="Times"/>
                <w:lang w:val="sv-SE"/>
              </w:rPr>
            </w:pPr>
            <w:r w:rsidRPr="004E48D4">
              <w:rPr>
                <w:rFonts w:ascii="Times" w:hAnsi="Times"/>
                <w:lang w:val="sv-SE"/>
              </w:rPr>
              <w:t>1 + 0</w:t>
            </w:r>
          </w:p>
        </w:tc>
        <w:tc>
          <w:tcPr>
            <w:tcW w:w="952" w:type="dxa"/>
          </w:tcPr>
          <w:p w:rsidR="00230F24" w:rsidRPr="004E48D4" w:rsidRDefault="00230F24" w:rsidP="00432C1C">
            <w:pPr>
              <w:jc w:val="center"/>
              <w:rPr>
                <w:rFonts w:ascii="Times" w:hAnsi="Times"/>
                <w:lang w:val="sv-SE"/>
              </w:rPr>
            </w:pPr>
          </w:p>
        </w:tc>
        <w:tc>
          <w:tcPr>
            <w:tcW w:w="1009" w:type="dxa"/>
          </w:tcPr>
          <w:p w:rsidR="00230F24" w:rsidRPr="004E48D4" w:rsidRDefault="00230F24" w:rsidP="00432C1C">
            <w:pPr>
              <w:jc w:val="center"/>
              <w:rPr>
                <w:rFonts w:ascii="Times" w:hAnsi="Times"/>
                <w:lang w:val="sv-SE"/>
              </w:rPr>
            </w:pPr>
            <w:r w:rsidRPr="004E48D4">
              <w:rPr>
                <w:rFonts w:ascii="Times" w:hAnsi="Times"/>
                <w:lang w:val="sv-SE"/>
              </w:rPr>
              <w:t>4 + 0</w:t>
            </w:r>
          </w:p>
        </w:tc>
        <w:tc>
          <w:tcPr>
            <w:tcW w:w="1110" w:type="dxa"/>
          </w:tcPr>
          <w:p w:rsidR="00230F24" w:rsidRPr="0040582D" w:rsidRDefault="00230F24" w:rsidP="00432C1C">
            <w:pPr>
              <w:jc w:val="center"/>
              <w:rPr>
                <w:rFonts w:ascii="Times" w:hAnsi="Times"/>
                <w:highlight w:val="yellow"/>
                <w:lang w:val="sv-SE"/>
              </w:rPr>
            </w:pPr>
            <w:r w:rsidRPr="004E48D4">
              <w:rPr>
                <w:rFonts w:ascii="Times" w:hAnsi="Times"/>
                <w:lang w:val="sv-SE"/>
              </w:rPr>
              <w:t>5 + 6</w:t>
            </w:r>
          </w:p>
        </w:tc>
        <w:tc>
          <w:tcPr>
            <w:tcW w:w="1575" w:type="dxa"/>
          </w:tcPr>
          <w:p w:rsidR="00230F24" w:rsidRPr="0040582D" w:rsidRDefault="00230F24" w:rsidP="00432C1C">
            <w:pPr>
              <w:jc w:val="center"/>
              <w:rPr>
                <w:rFonts w:ascii="Times" w:hAnsi="Times"/>
                <w:highlight w:val="yellow"/>
                <w:lang w:val="sv-SE"/>
              </w:rPr>
            </w:pPr>
            <w:r w:rsidRPr="004E48D4">
              <w:rPr>
                <w:rFonts w:ascii="Times" w:hAnsi="Times"/>
                <w:lang w:val="sv-SE"/>
              </w:rPr>
              <w:t>1 + 1 (L)</w:t>
            </w:r>
          </w:p>
        </w:tc>
        <w:tc>
          <w:tcPr>
            <w:tcW w:w="952" w:type="dxa"/>
          </w:tcPr>
          <w:p w:rsidR="00230F24" w:rsidRPr="0040582D" w:rsidRDefault="00230F24" w:rsidP="00432C1C">
            <w:pPr>
              <w:jc w:val="center"/>
              <w:rPr>
                <w:rFonts w:ascii="Times" w:hAnsi="Times"/>
                <w:highlight w:val="yellow"/>
                <w:lang w:val="sv-SE"/>
              </w:rPr>
            </w:pPr>
            <w:r w:rsidRPr="004E48D4">
              <w:rPr>
                <w:rFonts w:ascii="Times" w:hAnsi="Times"/>
                <w:lang w:val="sv-SE"/>
              </w:rPr>
              <w:t xml:space="preserve">13 + 9 </w:t>
            </w:r>
          </w:p>
        </w:tc>
      </w:tr>
      <w:tr w:rsidR="00230F24" w:rsidRPr="0040582D" w:rsidTr="00432C1C">
        <w:tc>
          <w:tcPr>
            <w:tcW w:w="1123" w:type="dxa"/>
          </w:tcPr>
          <w:p w:rsidR="00230F24" w:rsidRPr="0040582D" w:rsidRDefault="00230F24" w:rsidP="00432C1C">
            <w:pPr>
              <w:rPr>
                <w:rFonts w:ascii="Times" w:hAnsi="Times"/>
                <w:highlight w:val="yellow"/>
                <w:lang w:val="sv-SE"/>
              </w:rPr>
            </w:pPr>
            <w:r w:rsidRPr="000F1CFF">
              <w:rPr>
                <w:rFonts w:ascii="Times" w:hAnsi="Times"/>
                <w:lang w:val="sv-SE"/>
              </w:rPr>
              <w:t>Lång</w:t>
            </w:r>
          </w:p>
        </w:tc>
        <w:tc>
          <w:tcPr>
            <w:tcW w:w="887" w:type="dxa"/>
          </w:tcPr>
          <w:p w:rsidR="00230F24" w:rsidRPr="0040582D" w:rsidRDefault="00230F24" w:rsidP="00432C1C">
            <w:pPr>
              <w:jc w:val="center"/>
              <w:rPr>
                <w:rFonts w:ascii="Times" w:hAnsi="Times"/>
                <w:highlight w:val="yellow"/>
                <w:lang w:val="sv-SE"/>
              </w:rPr>
            </w:pPr>
            <w:r w:rsidRPr="000F1CFF">
              <w:rPr>
                <w:rFonts w:ascii="Times" w:hAnsi="Times"/>
                <w:lang w:val="sv-SE"/>
              </w:rPr>
              <w:t>0 + 1</w:t>
            </w:r>
          </w:p>
        </w:tc>
        <w:tc>
          <w:tcPr>
            <w:tcW w:w="841" w:type="dxa"/>
          </w:tcPr>
          <w:p w:rsidR="00230F24" w:rsidRPr="0040582D" w:rsidRDefault="00230F24" w:rsidP="00432C1C">
            <w:pPr>
              <w:jc w:val="center"/>
              <w:rPr>
                <w:rFonts w:ascii="Times" w:hAnsi="Times"/>
                <w:highlight w:val="yellow"/>
                <w:lang w:val="sv-SE"/>
              </w:rPr>
            </w:pPr>
            <w:r w:rsidRPr="000F1CFF">
              <w:rPr>
                <w:rFonts w:ascii="Times" w:hAnsi="Times"/>
                <w:lang w:val="sv-SE"/>
              </w:rPr>
              <w:t>0 + 1</w:t>
            </w:r>
          </w:p>
        </w:tc>
        <w:tc>
          <w:tcPr>
            <w:tcW w:w="945" w:type="dxa"/>
          </w:tcPr>
          <w:p w:rsidR="00230F24" w:rsidRPr="004E48D4" w:rsidRDefault="00230F24" w:rsidP="00432C1C">
            <w:pPr>
              <w:jc w:val="center"/>
              <w:rPr>
                <w:rFonts w:ascii="Times" w:hAnsi="Times"/>
                <w:lang w:val="sv-SE"/>
              </w:rPr>
            </w:pPr>
            <w:r w:rsidRPr="004E48D4">
              <w:rPr>
                <w:rFonts w:ascii="Times" w:hAnsi="Times"/>
                <w:lang w:val="sv-SE"/>
              </w:rPr>
              <w:t>1 + 0</w:t>
            </w:r>
          </w:p>
        </w:tc>
        <w:tc>
          <w:tcPr>
            <w:tcW w:w="952" w:type="dxa"/>
          </w:tcPr>
          <w:p w:rsidR="00230F24" w:rsidRPr="0040582D" w:rsidRDefault="00230F24" w:rsidP="00432C1C">
            <w:pPr>
              <w:jc w:val="center"/>
              <w:rPr>
                <w:rFonts w:ascii="Times" w:hAnsi="Times"/>
                <w:highlight w:val="yellow"/>
                <w:lang w:val="sv-SE"/>
              </w:rPr>
            </w:pPr>
            <w:r w:rsidRPr="000F1CFF">
              <w:rPr>
                <w:rFonts w:ascii="Times" w:hAnsi="Times"/>
                <w:lang w:val="sv-SE"/>
              </w:rPr>
              <w:t>16 + 8</w:t>
            </w:r>
          </w:p>
        </w:tc>
        <w:tc>
          <w:tcPr>
            <w:tcW w:w="1009" w:type="dxa"/>
          </w:tcPr>
          <w:p w:rsidR="00230F24" w:rsidRPr="0040582D" w:rsidRDefault="00230F24" w:rsidP="00432C1C">
            <w:pPr>
              <w:jc w:val="center"/>
              <w:rPr>
                <w:rFonts w:ascii="Times" w:hAnsi="Times"/>
                <w:highlight w:val="yellow"/>
                <w:lang w:val="sv-SE"/>
              </w:rPr>
            </w:pPr>
            <w:r w:rsidRPr="000F1CFF">
              <w:rPr>
                <w:rFonts w:ascii="Times" w:hAnsi="Times"/>
                <w:lang w:val="sv-SE"/>
              </w:rPr>
              <w:t>4 + 4</w:t>
            </w:r>
          </w:p>
        </w:tc>
        <w:tc>
          <w:tcPr>
            <w:tcW w:w="1110" w:type="dxa"/>
          </w:tcPr>
          <w:p w:rsidR="00230F24" w:rsidRPr="0040582D" w:rsidRDefault="00230F24" w:rsidP="00432C1C">
            <w:pPr>
              <w:jc w:val="center"/>
              <w:rPr>
                <w:rFonts w:ascii="Times" w:hAnsi="Times"/>
                <w:highlight w:val="yellow"/>
                <w:lang w:val="sv-SE"/>
              </w:rPr>
            </w:pPr>
            <w:r w:rsidRPr="000F1CFF">
              <w:rPr>
                <w:rFonts w:ascii="Times" w:hAnsi="Times"/>
                <w:lang w:val="sv-SE"/>
              </w:rPr>
              <w:t>0 + 6</w:t>
            </w:r>
          </w:p>
        </w:tc>
        <w:tc>
          <w:tcPr>
            <w:tcW w:w="1575" w:type="dxa"/>
          </w:tcPr>
          <w:p w:rsidR="00230F24" w:rsidRPr="000F1CFF" w:rsidRDefault="00230F24" w:rsidP="00432C1C">
            <w:pPr>
              <w:jc w:val="center"/>
              <w:rPr>
                <w:rFonts w:ascii="Times" w:hAnsi="Times"/>
                <w:lang w:val="sv-SE"/>
              </w:rPr>
            </w:pPr>
            <w:r w:rsidRPr="000F1CFF">
              <w:rPr>
                <w:rFonts w:ascii="Times" w:hAnsi="Times"/>
                <w:lang w:val="sv-SE"/>
              </w:rPr>
              <w:t>1 + 0</w:t>
            </w:r>
            <w:r>
              <w:rPr>
                <w:rFonts w:ascii="Times" w:hAnsi="Times"/>
                <w:lang w:val="sv-SE"/>
              </w:rPr>
              <w:t xml:space="preserve"> (B)</w:t>
            </w:r>
          </w:p>
        </w:tc>
        <w:tc>
          <w:tcPr>
            <w:tcW w:w="952" w:type="dxa"/>
          </w:tcPr>
          <w:p w:rsidR="00230F24" w:rsidRPr="000F1CFF" w:rsidRDefault="00230F24" w:rsidP="00432C1C">
            <w:pPr>
              <w:jc w:val="center"/>
              <w:rPr>
                <w:rFonts w:ascii="Times" w:hAnsi="Times"/>
                <w:lang w:val="sv-SE"/>
              </w:rPr>
            </w:pPr>
            <w:r w:rsidRPr="000F1CFF">
              <w:rPr>
                <w:rFonts w:ascii="Times" w:hAnsi="Times"/>
                <w:lang w:val="sv-SE"/>
              </w:rPr>
              <w:t>22+ 20</w:t>
            </w:r>
          </w:p>
        </w:tc>
      </w:tr>
      <w:tr w:rsidR="00230F24" w:rsidRPr="0040582D" w:rsidTr="00432C1C">
        <w:tc>
          <w:tcPr>
            <w:tcW w:w="1123" w:type="dxa"/>
          </w:tcPr>
          <w:p w:rsidR="00230F24" w:rsidRPr="001D7741" w:rsidRDefault="00230F24" w:rsidP="00432C1C">
            <w:pPr>
              <w:rPr>
                <w:rFonts w:ascii="Times" w:hAnsi="Times"/>
                <w:lang w:val="sv-SE"/>
              </w:rPr>
            </w:pPr>
            <w:r w:rsidRPr="001D7741">
              <w:rPr>
                <w:rFonts w:ascii="Times" w:hAnsi="Times"/>
                <w:lang w:val="sv-SE"/>
              </w:rPr>
              <w:t>Medel</w:t>
            </w:r>
          </w:p>
        </w:tc>
        <w:tc>
          <w:tcPr>
            <w:tcW w:w="887" w:type="dxa"/>
          </w:tcPr>
          <w:p w:rsidR="00230F24" w:rsidRPr="001D7741" w:rsidRDefault="00230F24" w:rsidP="00432C1C">
            <w:pPr>
              <w:jc w:val="center"/>
              <w:rPr>
                <w:rFonts w:ascii="Times" w:hAnsi="Times"/>
                <w:lang w:val="sv-SE"/>
              </w:rPr>
            </w:pPr>
            <w:r w:rsidRPr="001D7741">
              <w:rPr>
                <w:rFonts w:ascii="Times" w:hAnsi="Times"/>
                <w:lang w:val="sv-SE"/>
              </w:rPr>
              <w:t>1 + 2</w:t>
            </w:r>
          </w:p>
        </w:tc>
        <w:tc>
          <w:tcPr>
            <w:tcW w:w="841" w:type="dxa"/>
          </w:tcPr>
          <w:p w:rsidR="00230F24" w:rsidRPr="0040582D" w:rsidRDefault="00230F24" w:rsidP="00432C1C">
            <w:pPr>
              <w:jc w:val="center"/>
              <w:rPr>
                <w:rFonts w:ascii="Times" w:hAnsi="Times"/>
                <w:highlight w:val="yellow"/>
                <w:lang w:val="sv-SE"/>
              </w:rPr>
            </w:pPr>
            <w:r w:rsidRPr="001D7741">
              <w:rPr>
                <w:rFonts w:ascii="Times" w:hAnsi="Times"/>
                <w:lang w:val="sv-SE"/>
              </w:rPr>
              <w:t>6 + 3</w:t>
            </w:r>
          </w:p>
        </w:tc>
        <w:tc>
          <w:tcPr>
            <w:tcW w:w="945" w:type="dxa"/>
          </w:tcPr>
          <w:p w:rsidR="00230F24" w:rsidRPr="0040582D" w:rsidRDefault="00230F24" w:rsidP="00432C1C">
            <w:pPr>
              <w:jc w:val="center"/>
              <w:rPr>
                <w:rFonts w:ascii="Times" w:hAnsi="Times"/>
                <w:highlight w:val="yellow"/>
                <w:lang w:val="sv-SE"/>
              </w:rPr>
            </w:pPr>
          </w:p>
        </w:tc>
        <w:tc>
          <w:tcPr>
            <w:tcW w:w="952" w:type="dxa"/>
          </w:tcPr>
          <w:p w:rsidR="00230F24" w:rsidRPr="0040582D" w:rsidRDefault="00230F24" w:rsidP="00432C1C">
            <w:pPr>
              <w:jc w:val="center"/>
              <w:rPr>
                <w:rFonts w:ascii="Times" w:hAnsi="Times"/>
                <w:highlight w:val="yellow"/>
                <w:lang w:val="sv-SE"/>
              </w:rPr>
            </w:pPr>
            <w:r w:rsidRPr="00150E28">
              <w:rPr>
                <w:rFonts w:ascii="Times" w:hAnsi="Times"/>
                <w:lang w:val="sv-SE"/>
              </w:rPr>
              <w:t>18+13</w:t>
            </w:r>
          </w:p>
        </w:tc>
        <w:tc>
          <w:tcPr>
            <w:tcW w:w="1009" w:type="dxa"/>
          </w:tcPr>
          <w:p w:rsidR="00230F24" w:rsidRPr="0040582D" w:rsidRDefault="00230F24" w:rsidP="00432C1C">
            <w:pPr>
              <w:jc w:val="center"/>
              <w:rPr>
                <w:rFonts w:ascii="Times" w:hAnsi="Times"/>
                <w:highlight w:val="yellow"/>
                <w:lang w:val="sv-SE"/>
              </w:rPr>
            </w:pPr>
            <w:r w:rsidRPr="00150E28">
              <w:rPr>
                <w:rFonts w:ascii="Times" w:hAnsi="Times"/>
                <w:lang w:val="sv-SE"/>
              </w:rPr>
              <w:t>5 + 3</w:t>
            </w:r>
          </w:p>
        </w:tc>
        <w:tc>
          <w:tcPr>
            <w:tcW w:w="1110" w:type="dxa"/>
          </w:tcPr>
          <w:p w:rsidR="00230F24" w:rsidRPr="0040582D" w:rsidRDefault="00230F24" w:rsidP="00432C1C">
            <w:pPr>
              <w:jc w:val="center"/>
              <w:rPr>
                <w:rFonts w:ascii="Times" w:hAnsi="Times"/>
                <w:highlight w:val="yellow"/>
                <w:lang w:val="sv-SE"/>
              </w:rPr>
            </w:pPr>
            <w:r w:rsidRPr="00150E28">
              <w:rPr>
                <w:rFonts w:ascii="Times" w:hAnsi="Times"/>
                <w:lang w:val="sv-SE"/>
              </w:rPr>
              <w:t>5 + 5</w:t>
            </w:r>
          </w:p>
        </w:tc>
        <w:tc>
          <w:tcPr>
            <w:tcW w:w="1575" w:type="dxa"/>
          </w:tcPr>
          <w:p w:rsidR="00230F24" w:rsidRPr="0040582D" w:rsidRDefault="00230F24" w:rsidP="00432C1C">
            <w:pPr>
              <w:jc w:val="center"/>
              <w:rPr>
                <w:rFonts w:ascii="Times" w:hAnsi="Times"/>
                <w:highlight w:val="yellow"/>
                <w:lang w:val="sv-SE"/>
              </w:rPr>
            </w:pPr>
            <w:r w:rsidRPr="001D7741">
              <w:rPr>
                <w:rFonts w:ascii="Times" w:hAnsi="Times"/>
                <w:lang w:val="sv-SE"/>
              </w:rPr>
              <w:t>1 + 0</w:t>
            </w:r>
            <w:r>
              <w:rPr>
                <w:rFonts w:ascii="Times" w:hAnsi="Times"/>
                <w:lang w:val="sv-SE"/>
              </w:rPr>
              <w:t xml:space="preserve"> (B)</w:t>
            </w:r>
          </w:p>
        </w:tc>
        <w:tc>
          <w:tcPr>
            <w:tcW w:w="952" w:type="dxa"/>
          </w:tcPr>
          <w:p w:rsidR="00230F24" w:rsidRPr="0040582D" w:rsidRDefault="00230F24" w:rsidP="00432C1C">
            <w:pPr>
              <w:jc w:val="center"/>
              <w:rPr>
                <w:rFonts w:ascii="Times" w:hAnsi="Times"/>
                <w:highlight w:val="yellow"/>
                <w:lang w:val="sv-SE"/>
              </w:rPr>
            </w:pPr>
            <w:r w:rsidRPr="00150E28">
              <w:rPr>
                <w:rFonts w:ascii="Times" w:hAnsi="Times"/>
                <w:lang w:val="sv-SE"/>
              </w:rPr>
              <w:t>36+26</w:t>
            </w:r>
          </w:p>
        </w:tc>
      </w:tr>
      <w:tr w:rsidR="00230F24" w:rsidTr="00432C1C">
        <w:tc>
          <w:tcPr>
            <w:tcW w:w="1123" w:type="dxa"/>
          </w:tcPr>
          <w:p w:rsidR="00230F24" w:rsidRPr="003D3393" w:rsidRDefault="00230F24" w:rsidP="00432C1C">
            <w:pPr>
              <w:rPr>
                <w:rFonts w:ascii="Times" w:hAnsi="Times"/>
                <w:lang w:val="sv-SE"/>
              </w:rPr>
            </w:pPr>
            <w:r w:rsidRPr="003D3393">
              <w:rPr>
                <w:rFonts w:ascii="Times" w:hAnsi="Times"/>
                <w:lang w:val="sv-SE"/>
              </w:rPr>
              <w:t>Stafett</w:t>
            </w:r>
          </w:p>
        </w:tc>
        <w:tc>
          <w:tcPr>
            <w:tcW w:w="887" w:type="dxa"/>
          </w:tcPr>
          <w:p w:rsidR="00230F24" w:rsidRPr="003D3393" w:rsidRDefault="00230F24" w:rsidP="00432C1C">
            <w:pPr>
              <w:jc w:val="center"/>
              <w:rPr>
                <w:rFonts w:ascii="Times" w:hAnsi="Times"/>
                <w:lang w:val="sv-SE"/>
              </w:rPr>
            </w:pPr>
          </w:p>
        </w:tc>
        <w:tc>
          <w:tcPr>
            <w:tcW w:w="841" w:type="dxa"/>
          </w:tcPr>
          <w:p w:rsidR="00230F24" w:rsidRPr="0040582D" w:rsidRDefault="00230F24" w:rsidP="00432C1C">
            <w:pPr>
              <w:jc w:val="center"/>
              <w:rPr>
                <w:rFonts w:ascii="Times" w:hAnsi="Times"/>
                <w:highlight w:val="yellow"/>
                <w:lang w:val="sv-SE"/>
              </w:rPr>
            </w:pPr>
            <w:r w:rsidRPr="003D3393">
              <w:rPr>
                <w:rFonts w:ascii="Times" w:hAnsi="Times"/>
                <w:lang w:val="sv-SE"/>
              </w:rPr>
              <w:t>2 + 1</w:t>
            </w:r>
          </w:p>
        </w:tc>
        <w:tc>
          <w:tcPr>
            <w:tcW w:w="945" w:type="dxa"/>
          </w:tcPr>
          <w:p w:rsidR="00230F24" w:rsidRPr="0040582D" w:rsidRDefault="00230F24" w:rsidP="00432C1C">
            <w:pPr>
              <w:jc w:val="center"/>
              <w:rPr>
                <w:rFonts w:ascii="Times" w:hAnsi="Times"/>
                <w:highlight w:val="yellow"/>
                <w:lang w:val="sv-SE"/>
              </w:rPr>
            </w:pPr>
          </w:p>
        </w:tc>
        <w:tc>
          <w:tcPr>
            <w:tcW w:w="952" w:type="dxa"/>
          </w:tcPr>
          <w:p w:rsidR="00230F24" w:rsidRPr="0040582D" w:rsidRDefault="00230F24" w:rsidP="00432C1C">
            <w:pPr>
              <w:jc w:val="center"/>
              <w:rPr>
                <w:rFonts w:ascii="Times" w:hAnsi="Times"/>
                <w:highlight w:val="yellow"/>
                <w:lang w:val="sv-SE"/>
              </w:rPr>
            </w:pPr>
            <w:r w:rsidRPr="00486208">
              <w:rPr>
                <w:rFonts w:ascii="Times" w:hAnsi="Times"/>
                <w:lang w:val="sv-SE"/>
              </w:rPr>
              <w:t>5 + 3</w:t>
            </w:r>
          </w:p>
        </w:tc>
        <w:tc>
          <w:tcPr>
            <w:tcW w:w="1009" w:type="dxa"/>
          </w:tcPr>
          <w:p w:rsidR="00230F24" w:rsidRPr="0040582D" w:rsidRDefault="00230F24" w:rsidP="00432C1C">
            <w:pPr>
              <w:jc w:val="center"/>
              <w:rPr>
                <w:rFonts w:ascii="Times" w:hAnsi="Times"/>
                <w:highlight w:val="yellow"/>
                <w:lang w:val="sv-SE"/>
              </w:rPr>
            </w:pPr>
            <w:r w:rsidRPr="00486208">
              <w:rPr>
                <w:rFonts w:ascii="Times" w:hAnsi="Times"/>
                <w:lang w:val="sv-SE"/>
              </w:rPr>
              <w:t xml:space="preserve">1 + </w:t>
            </w:r>
            <w:r>
              <w:rPr>
                <w:rFonts w:ascii="Times" w:hAnsi="Times"/>
                <w:lang w:val="sv-SE"/>
              </w:rPr>
              <w:t>1</w:t>
            </w:r>
          </w:p>
        </w:tc>
        <w:tc>
          <w:tcPr>
            <w:tcW w:w="1110" w:type="dxa"/>
          </w:tcPr>
          <w:p w:rsidR="00230F24" w:rsidRPr="0040582D" w:rsidRDefault="00230F24" w:rsidP="00432C1C">
            <w:pPr>
              <w:jc w:val="center"/>
              <w:rPr>
                <w:rFonts w:ascii="Times" w:hAnsi="Times"/>
                <w:highlight w:val="yellow"/>
                <w:lang w:val="sv-SE"/>
              </w:rPr>
            </w:pPr>
            <w:r w:rsidRPr="00486208">
              <w:rPr>
                <w:rFonts w:ascii="Times" w:hAnsi="Times"/>
                <w:lang w:val="sv-SE"/>
              </w:rPr>
              <w:t>2 + 0</w:t>
            </w:r>
          </w:p>
        </w:tc>
        <w:tc>
          <w:tcPr>
            <w:tcW w:w="1575" w:type="dxa"/>
          </w:tcPr>
          <w:p w:rsidR="00230F24" w:rsidRPr="0040582D" w:rsidRDefault="00230F24" w:rsidP="00432C1C">
            <w:pPr>
              <w:jc w:val="center"/>
              <w:rPr>
                <w:rFonts w:ascii="Times" w:hAnsi="Times"/>
                <w:highlight w:val="yellow"/>
                <w:lang w:val="sv-SE"/>
              </w:rPr>
            </w:pPr>
          </w:p>
        </w:tc>
        <w:tc>
          <w:tcPr>
            <w:tcW w:w="952" w:type="dxa"/>
          </w:tcPr>
          <w:p w:rsidR="00230F24" w:rsidRDefault="00230F24" w:rsidP="00432C1C">
            <w:pPr>
              <w:jc w:val="center"/>
              <w:rPr>
                <w:rFonts w:ascii="Times" w:hAnsi="Times"/>
                <w:lang w:val="sv-SE"/>
              </w:rPr>
            </w:pPr>
            <w:r w:rsidRPr="00486208">
              <w:rPr>
                <w:rFonts w:ascii="Times" w:hAnsi="Times"/>
                <w:lang w:val="sv-SE"/>
              </w:rPr>
              <w:t>10 + 5</w:t>
            </w:r>
          </w:p>
        </w:tc>
      </w:tr>
      <w:tr w:rsidR="00230F24" w:rsidRPr="0040582D" w:rsidTr="00432C1C">
        <w:tc>
          <w:tcPr>
            <w:tcW w:w="1123" w:type="dxa"/>
          </w:tcPr>
          <w:p w:rsidR="00230F24" w:rsidRPr="000F1CFF" w:rsidRDefault="00230F24" w:rsidP="00432C1C">
            <w:pPr>
              <w:rPr>
                <w:rFonts w:ascii="Times" w:hAnsi="Times"/>
                <w:lang w:val="sv-SE"/>
              </w:rPr>
            </w:pPr>
            <w:r w:rsidRPr="000F1CFF">
              <w:rPr>
                <w:rFonts w:ascii="Times" w:hAnsi="Times"/>
                <w:lang w:val="sv-SE"/>
              </w:rPr>
              <w:t>Ultralång</w:t>
            </w:r>
          </w:p>
        </w:tc>
        <w:tc>
          <w:tcPr>
            <w:tcW w:w="887" w:type="dxa"/>
          </w:tcPr>
          <w:p w:rsidR="00230F24" w:rsidRPr="000F1CFF" w:rsidRDefault="00230F24" w:rsidP="00432C1C">
            <w:pPr>
              <w:jc w:val="center"/>
              <w:rPr>
                <w:rFonts w:ascii="Times" w:hAnsi="Times"/>
                <w:lang w:val="sv-SE"/>
              </w:rPr>
            </w:pPr>
            <w:r w:rsidRPr="000F1CFF">
              <w:rPr>
                <w:rFonts w:ascii="Times" w:hAnsi="Times"/>
                <w:lang w:val="sv-SE"/>
              </w:rPr>
              <w:t xml:space="preserve">0 + </w:t>
            </w:r>
            <w:r>
              <w:rPr>
                <w:rFonts w:ascii="Times" w:hAnsi="Times"/>
                <w:lang w:val="sv-SE"/>
              </w:rPr>
              <w:t>2</w:t>
            </w:r>
          </w:p>
        </w:tc>
        <w:tc>
          <w:tcPr>
            <w:tcW w:w="841" w:type="dxa"/>
          </w:tcPr>
          <w:p w:rsidR="00230F24" w:rsidRPr="0040582D" w:rsidRDefault="00230F24" w:rsidP="00432C1C">
            <w:pPr>
              <w:jc w:val="center"/>
              <w:rPr>
                <w:rFonts w:ascii="Times" w:hAnsi="Times"/>
                <w:highlight w:val="yellow"/>
                <w:lang w:val="sv-SE"/>
              </w:rPr>
            </w:pPr>
            <w:r w:rsidRPr="004E48D4">
              <w:rPr>
                <w:rFonts w:ascii="Times" w:hAnsi="Times"/>
                <w:lang w:val="sv-SE"/>
              </w:rPr>
              <w:t>2 + 0</w:t>
            </w:r>
          </w:p>
        </w:tc>
        <w:tc>
          <w:tcPr>
            <w:tcW w:w="945" w:type="dxa"/>
          </w:tcPr>
          <w:p w:rsidR="00230F24" w:rsidRPr="0040582D" w:rsidRDefault="00230F24" w:rsidP="00432C1C">
            <w:pPr>
              <w:jc w:val="center"/>
              <w:rPr>
                <w:rFonts w:ascii="Times" w:hAnsi="Times"/>
                <w:highlight w:val="yellow"/>
                <w:lang w:val="sv-SE"/>
              </w:rPr>
            </w:pPr>
          </w:p>
        </w:tc>
        <w:tc>
          <w:tcPr>
            <w:tcW w:w="952" w:type="dxa"/>
          </w:tcPr>
          <w:p w:rsidR="00230F24" w:rsidRPr="0040582D" w:rsidRDefault="00230F24" w:rsidP="00432C1C">
            <w:pPr>
              <w:jc w:val="center"/>
              <w:rPr>
                <w:rFonts w:ascii="Times" w:hAnsi="Times"/>
                <w:highlight w:val="yellow"/>
                <w:lang w:val="sv-SE"/>
              </w:rPr>
            </w:pPr>
            <w:r w:rsidRPr="004E48D4">
              <w:rPr>
                <w:rFonts w:ascii="Times" w:hAnsi="Times"/>
                <w:lang w:val="sv-SE"/>
              </w:rPr>
              <w:t>3 + 3</w:t>
            </w:r>
          </w:p>
        </w:tc>
        <w:tc>
          <w:tcPr>
            <w:tcW w:w="1009" w:type="dxa"/>
          </w:tcPr>
          <w:p w:rsidR="00230F24" w:rsidRPr="0040582D" w:rsidRDefault="00230F24" w:rsidP="00432C1C">
            <w:pPr>
              <w:jc w:val="center"/>
              <w:rPr>
                <w:rFonts w:ascii="Times" w:hAnsi="Times"/>
                <w:highlight w:val="yellow"/>
                <w:lang w:val="sv-SE"/>
              </w:rPr>
            </w:pPr>
            <w:r w:rsidRPr="004E48D4">
              <w:rPr>
                <w:rFonts w:ascii="Times" w:hAnsi="Times"/>
                <w:lang w:val="sv-SE"/>
              </w:rPr>
              <w:t>2 + 0</w:t>
            </w:r>
          </w:p>
        </w:tc>
        <w:tc>
          <w:tcPr>
            <w:tcW w:w="1110" w:type="dxa"/>
          </w:tcPr>
          <w:p w:rsidR="00230F24" w:rsidRPr="0040582D" w:rsidRDefault="00230F24" w:rsidP="00432C1C">
            <w:pPr>
              <w:jc w:val="center"/>
              <w:rPr>
                <w:rFonts w:ascii="Times" w:hAnsi="Times"/>
                <w:highlight w:val="yellow"/>
                <w:lang w:val="sv-SE"/>
              </w:rPr>
            </w:pPr>
            <w:r w:rsidRPr="004E48D4">
              <w:rPr>
                <w:rFonts w:ascii="Times" w:hAnsi="Times"/>
                <w:lang w:val="sv-SE"/>
              </w:rPr>
              <w:t>0 + 1</w:t>
            </w:r>
          </w:p>
        </w:tc>
        <w:tc>
          <w:tcPr>
            <w:tcW w:w="1575" w:type="dxa"/>
          </w:tcPr>
          <w:p w:rsidR="00230F24" w:rsidRPr="0040582D" w:rsidRDefault="00230F24" w:rsidP="00432C1C">
            <w:pPr>
              <w:jc w:val="center"/>
              <w:rPr>
                <w:rFonts w:ascii="Times" w:hAnsi="Times"/>
                <w:highlight w:val="yellow"/>
                <w:lang w:val="sv-SE"/>
              </w:rPr>
            </w:pPr>
          </w:p>
        </w:tc>
        <w:tc>
          <w:tcPr>
            <w:tcW w:w="952" w:type="dxa"/>
          </w:tcPr>
          <w:p w:rsidR="00230F24" w:rsidRPr="0040582D" w:rsidRDefault="00230F24" w:rsidP="00432C1C">
            <w:pPr>
              <w:jc w:val="center"/>
              <w:rPr>
                <w:rFonts w:ascii="Times" w:hAnsi="Times"/>
                <w:highlight w:val="yellow"/>
                <w:lang w:val="sv-SE"/>
              </w:rPr>
            </w:pPr>
            <w:r w:rsidRPr="004E48D4">
              <w:rPr>
                <w:rFonts w:ascii="Times" w:hAnsi="Times"/>
                <w:lang w:val="sv-SE"/>
              </w:rPr>
              <w:t>7 + 6</w:t>
            </w:r>
          </w:p>
        </w:tc>
      </w:tr>
    </w:tbl>
    <w:p w:rsidR="00432C1C" w:rsidRDefault="00432C1C" w:rsidP="00432C1C">
      <w:pPr>
        <w:pStyle w:val="Rubrik2"/>
        <w:rPr>
          <w:lang w:val="sv-SE"/>
        </w:rPr>
      </w:pPr>
    </w:p>
    <w:p w:rsidR="00230F24" w:rsidRPr="00432C1C" w:rsidRDefault="00230F24" w:rsidP="00432C1C">
      <w:pPr>
        <w:pStyle w:val="Rubrik2"/>
        <w:rPr>
          <w:lang w:val="sv-SE"/>
        </w:rPr>
      </w:pPr>
      <w:r w:rsidRPr="00432C1C">
        <w:rPr>
          <w:lang w:val="sv-SE"/>
        </w:rPr>
        <w:t>Juniorläger</w:t>
      </w:r>
    </w:p>
    <w:p w:rsidR="00230F24" w:rsidRDefault="00230F24" w:rsidP="00230F24">
      <w:pPr>
        <w:rPr>
          <w:lang w:val="sv-SE"/>
        </w:rPr>
      </w:pPr>
      <w:r>
        <w:rPr>
          <w:lang w:val="sv-SE"/>
        </w:rPr>
        <w:t xml:space="preserve">Två juniortränings/tävlingsläger var planerade men föll tyvärr på grund av </w:t>
      </w:r>
      <w:proofErr w:type="gramStart"/>
      <w:r>
        <w:rPr>
          <w:lang w:val="sv-SE"/>
        </w:rPr>
        <w:t>svag</w:t>
      </w:r>
      <w:proofErr w:type="gramEnd"/>
      <w:r>
        <w:rPr>
          <w:lang w:val="sv-SE"/>
        </w:rPr>
        <w:t xml:space="preserve"> intresse: </w:t>
      </w:r>
    </w:p>
    <w:p w:rsidR="00230F24" w:rsidRPr="006C2946" w:rsidRDefault="00230F24" w:rsidP="00230F24">
      <w:pPr>
        <w:rPr>
          <w:lang w:val="sv-SE"/>
        </w:rPr>
      </w:pPr>
      <w:r w:rsidRPr="006C2946">
        <w:rPr>
          <w:lang w:val="sv-SE"/>
        </w:rPr>
        <w:t xml:space="preserve">• Tävlingshelgen mellan Länna sprinten och Rånässtafetten ställas </w:t>
      </w:r>
      <w:r>
        <w:rPr>
          <w:lang w:val="sv-SE"/>
        </w:rPr>
        <w:t>då ingen Uppländsk junior var intresserad.</w:t>
      </w:r>
      <w:r w:rsidRPr="006C2946">
        <w:rPr>
          <w:lang w:val="sv-SE"/>
        </w:rPr>
        <w:t xml:space="preserve"> </w:t>
      </w:r>
      <w:r>
        <w:rPr>
          <w:lang w:val="sv-SE"/>
        </w:rPr>
        <w:t>Gissningsvis pågick</w:t>
      </w:r>
      <w:r w:rsidRPr="006C2946">
        <w:rPr>
          <w:lang w:val="sv-SE"/>
        </w:rPr>
        <w:t xml:space="preserve"> för </w:t>
      </w:r>
      <w:r>
        <w:rPr>
          <w:lang w:val="sv-SE"/>
        </w:rPr>
        <w:t>många</w:t>
      </w:r>
      <w:r w:rsidRPr="006C2946">
        <w:rPr>
          <w:lang w:val="sv-SE"/>
        </w:rPr>
        <w:t xml:space="preserve"> aktivitet</w:t>
      </w:r>
      <w:r>
        <w:rPr>
          <w:lang w:val="sv-SE"/>
        </w:rPr>
        <w:t>er</w:t>
      </w:r>
      <w:r w:rsidRPr="006C2946">
        <w:rPr>
          <w:lang w:val="sv-SE"/>
        </w:rPr>
        <w:t xml:space="preserve"> under </w:t>
      </w:r>
      <w:r>
        <w:rPr>
          <w:lang w:val="sv-SE"/>
        </w:rPr>
        <w:t xml:space="preserve">just den perioden på året. Dessutom ville troligen </w:t>
      </w:r>
      <w:proofErr w:type="spellStart"/>
      <w:r w:rsidRPr="006C2946">
        <w:rPr>
          <w:lang w:val="sv-SE"/>
        </w:rPr>
        <w:t>nattSM</w:t>
      </w:r>
      <w:r>
        <w:rPr>
          <w:lang w:val="sv-SE"/>
        </w:rPr>
        <w:t>-satsande</w:t>
      </w:r>
      <w:proofErr w:type="spellEnd"/>
      <w:r>
        <w:rPr>
          <w:lang w:val="sv-SE"/>
        </w:rPr>
        <w:t xml:space="preserve"> löpare heller sova hemma än att fortsätta med ett läger</w:t>
      </w:r>
      <w:r w:rsidRPr="006C2946">
        <w:rPr>
          <w:lang w:val="sv-SE"/>
        </w:rPr>
        <w:t>.</w:t>
      </w:r>
    </w:p>
    <w:p w:rsidR="00230F24" w:rsidRDefault="00230F24" w:rsidP="00230F24">
      <w:pPr>
        <w:rPr>
          <w:lang w:val="sv-SE"/>
        </w:rPr>
      </w:pPr>
      <w:r>
        <w:rPr>
          <w:lang w:val="sv-SE"/>
        </w:rPr>
        <w:t>• H</w:t>
      </w:r>
      <w:r w:rsidRPr="006C2946">
        <w:rPr>
          <w:lang w:val="sv-SE"/>
        </w:rPr>
        <w:t>östsäsongs</w:t>
      </w:r>
      <w:r>
        <w:rPr>
          <w:lang w:val="sv-SE"/>
        </w:rPr>
        <w:t xml:space="preserve"> </w:t>
      </w:r>
      <w:proofErr w:type="gramStart"/>
      <w:r w:rsidRPr="006C2946">
        <w:rPr>
          <w:lang w:val="sv-SE"/>
        </w:rPr>
        <w:t>upptakt</w:t>
      </w:r>
      <w:r>
        <w:rPr>
          <w:lang w:val="sv-SE"/>
        </w:rPr>
        <w:t>sträningshelgen</w:t>
      </w:r>
      <w:proofErr w:type="gramEnd"/>
      <w:r>
        <w:rPr>
          <w:lang w:val="sv-SE"/>
        </w:rPr>
        <w:t>,</w:t>
      </w:r>
      <w:r w:rsidRPr="006C2946">
        <w:rPr>
          <w:lang w:val="sv-SE"/>
        </w:rPr>
        <w:t xml:space="preserve"> ursprungligen planerad so</w:t>
      </w:r>
      <w:r>
        <w:rPr>
          <w:lang w:val="sv-SE"/>
        </w:rPr>
        <w:t>m ett ö läger ändrades</w:t>
      </w:r>
      <w:r w:rsidRPr="006C2946">
        <w:rPr>
          <w:lang w:val="sv-SE"/>
        </w:rPr>
        <w:t xml:space="preserve"> till ett </w:t>
      </w:r>
      <w:r>
        <w:rPr>
          <w:lang w:val="sv-SE"/>
        </w:rPr>
        <w:t xml:space="preserve">SM-träningsläger på grund av dubbelbokning av ön. Den nya versionen lockade dock bara 2 intressenter. Vår analys ledde till slutsatsen att ett rent träningsläger </w:t>
      </w:r>
      <w:r w:rsidRPr="006C2946">
        <w:rPr>
          <w:lang w:val="sv-SE"/>
        </w:rPr>
        <w:t>uppskattas mindre än e</w:t>
      </w:r>
      <w:r>
        <w:rPr>
          <w:lang w:val="sv-SE"/>
        </w:rPr>
        <w:t>tt</w:t>
      </w:r>
      <w:r w:rsidRPr="006C2946">
        <w:rPr>
          <w:lang w:val="sv-SE"/>
        </w:rPr>
        <w:t xml:space="preserve"> tävling</w:t>
      </w:r>
      <w:r>
        <w:rPr>
          <w:lang w:val="sv-SE"/>
        </w:rPr>
        <w:t>s- eller blandläger</w:t>
      </w:r>
      <w:r w:rsidRPr="006C2946">
        <w:rPr>
          <w:lang w:val="sv-SE"/>
        </w:rPr>
        <w:t>.</w:t>
      </w:r>
      <w:r>
        <w:rPr>
          <w:lang w:val="sv-SE"/>
        </w:rPr>
        <w:t xml:space="preserve"> </w:t>
      </w:r>
    </w:p>
    <w:p w:rsidR="00230F24" w:rsidRDefault="00230F24" w:rsidP="00230F24">
      <w:pPr>
        <w:rPr>
          <w:rFonts w:ascii="Times" w:hAnsi="Times"/>
          <w:b/>
          <w:lang w:val="sv-SE"/>
        </w:rPr>
      </w:pPr>
    </w:p>
    <w:p w:rsidR="00230F24" w:rsidRPr="00432C1C" w:rsidRDefault="00230F24" w:rsidP="00432C1C">
      <w:pPr>
        <w:pStyle w:val="Rubrik2"/>
        <w:rPr>
          <w:lang w:val="sv-SE"/>
        </w:rPr>
      </w:pPr>
      <w:r w:rsidRPr="00432C1C">
        <w:rPr>
          <w:lang w:val="sv-SE"/>
        </w:rPr>
        <w:t>Resultatsammanställning för Uppländska elitförmågor under säsong 2014</w:t>
      </w:r>
    </w:p>
    <w:p w:rsidR="00230F24" w:rsidRDefault="00230F24" w:rsidP="00230F24">
      <w:pPr>
        <w:rPr>
          <w:rFonts w:ascii="Times" w:hAnsi="Times"/>
          <w:lang w:val="sv-SE"/>
        </w:rPr>
      </w:pPr>
      <w:r>
        <w:rPr>
          <w:rFonts w:ascii="Times" w:hAnsi="Times"/>
          <w:lang w:val="sv-SE"/>
        </w:rPr>
        <w:t>Återigen representerade Annika Billstam Uppländskt orientering i backiga italienska VM-skogar på ett formidabelt sätt genom att vinna medeldistansen och ingå i det Svenska stafettlaget som knep tredje platsen</w:t>
      </w:r>
      <w:bookmarkStart w:id="0" w:name="_GoBack"/>
      <w:bookmarkEnd w:id="0"/>
      <w:r>
        <w:rPr>
          <w:rFonts w:ascii="Times" w:hAnsi="Times"/>
          <w:lang w:val="sv-SE"/>
        </w:rPr>
        <w:t xml:space="preserve">. Flera andra OK Linné löpare deltog även de på VM under sina respektive hemma nationers flagga. Albin </w:t>
      </w:r>
      <w:proofErr w:type="spellStart"/>
      <w:r>
        <w:rPr>
          <w:rFonts w:ascii="Times" w:hAnsi="Times"/>
          <w:lang w:val="sv-SE"/>
        </w:rPr>
        <w:t>Ridefelt</w:t>
      </w:r>
      <w:proofErr w:type="spellEnd"/>
      <w:r>
        <w:rPr>
          <w:rFonts w:ascii="Times" w:hAnsi="Times"/>
          <w:lang w:val="sv-SE"/>
        </w:rPr>
        <w:t xml:space="preserve"> och Oskar Sjöberg fick klä på sig landslagströjan i årets världscup tävlingarna med en del framstående resultat där Albins pallplacering i Spanien (2.) var höjdpunkten. Återigen ett tydligt tecken på mycket bra arbete i Upplands största klubb. I nationellt samband glänste OK Linnés elittrupp med mycket bredd på alla stafetter om även absoluta toppen inte nåddes i år. Stort grattis till alla framgångar!</w:t>
      </w:r>
    </w:p>
    <w:p w:rsidR="00230F24" w:rsidRDefault="00230F24">
      <w:pPr>
        <w:spacing w:after="200" w:line="276" w:lineRule="auto"/>
        <w:rPr>
          <w:lang w:val="sv-SE"/>
        </w:rPr>
      </w:pPr>
    </w:p>
    <w:p w:rsidR="00230F24" w:rsidRDefault="00230F24">
      <w:pPr>
        <w:spacing w:after="200" w:line="276" w:lineRule="auto"/>
        <w:rPr>
          <w:lang w:val="sv-SE"/>
        </w:rPr>
      </w:pPr>
    </w:p>
    <w:p w:rsidR="00244031" w:rsidRDefault="00230F24">
      <w:pPr>
        <w:spacing w:after="200" w:line="276" w:lineRule="auto"/>
        <w:rPr>
          <w:lang w:val="sv-SE"/>
        </w:rPr>
      </w:pPr>
      <w:r>
        <w:rPr>
          <w:lang w:val="sv-SE"/>
        </w:rPr>
        <w:tab/>
      </w:r>
      <w:r>
        <w:rPr>
          <w:lang w:val="sv-SE"/>
        </w:rPr>
        <w:tab/>
      </w:r>
      <w:r>
        <w:rPr>
          <w:lang w:val="sv-SE"/>
        </w:rPr>
        <w:tab/>
      </w:r>
      <w:r>
        <w:rPr>
          <w:lang w:val="sv-SE"/>
        </w:rPr>
        <w:tab/>
      </w:r>
      <w:r>
        <w:rPr>
          <w:i/>
          <w:lang w:val="sv-SE"/>
        </w:rPr>
        <w:t xml:space="preserve">Dorothe </w:t>
      </w:r>
      <w:proofErr w:type="spellStart"/>
      <w:r>
        <w:rPr>
          <w:i/>
          <w:lang w:val="sv-SE"/>
        </w:rPr>
        <w:t>Spillmann/ElitLedare</w:t>
      </w:r>
      <w:proofErr w:type="spellEnd"/>
      <w:r w:rsidR="00244031">
        <w:rPr>
          <w:lang w:val="sv-SE"/>
        </w:rPr>
        <w:br w:type="page"/>
      </w:r>
    </w:p>
    <w:p w:rsidR="00244031" w:rsidRDefault="00244031" w:rsidP="00244031">
      <w:pPr>
        <w:pStyle w:val="Rubrik1"/>
        <w:rPr>
          <w:lang w:val="sv-SE"/>
        </w:rPr>
      </w:pPr>
      <w:proofErr w:type="spellStart"/>
      <w:r>
        <w:rPr>
          <w:lang w:val="sv-SE"/>
        </w:rPr>
        <w:lastRenderedPageBreak/>
        <w:t>Pre-Oledaren</w:t>
      </w:r>
      <w:proofErr w:type="spellEnd"/>
    </w:p>
    <w:p w:rsidR="00244031" w:rsidRPr="00031464" w:rsidRDefault="00244031" w:rsidP="00432C1C">
      <w:pPr>
        <w:pStyle w:val="Rubrik2"/>
        <w:rPr>
          <w:lang w:val="sv-SE" w:eastAsia="sv-SE"/>
        </w:rPr>
      </w:pPr>
      <w:r w:rsidRPr="00031464">
        <w:rPr>
          <w:lang w:val="sv-SE" w:eastAsia="sv-SE"/>
        </w:rPr>
        <w:t>DM-tävlingar</w:t>
      </w:r>
    </w:p>
    <w:p w:rsidR="00244031" w:rsidRPr="00031464" w:rsidRDefault="00244031" w:rsidP="00244031">
      <w:pPr>
        <w:rPr>
          <w:lang w:val="sv-SE" w:eastAsia="sv-SE"/>
        </w:rPr>
      </w:pPr>
      <w:proofErr w:type="spellStart"/>
      <w:r w:rsidRPr="00031464">
        <w:rPr>
          <w:lang w:val="sv-SE" w:eastAsia="sv-SE"/>
        </w:rPr>
        <w:t>DM-TempO</w:t>
      </w:r>
      <w:proofErr w:type="spellEnd"/>
      <w:r w:rsidRPr="00031464">
        <w:rPr>
          <w:lang w:val="sv-SE" w:eastAsia="sv-SE"/>
        </w:rPr>
        <w:t xml:space="preserve"> arrangerade OK Linné den 1 november i Uppsala med Owe Fredholm, Eva Fredholm och Nils Wahlberg som banläggare och Lars Zettersten och Martin Fredholm som bankontrollanter och Ingrid Hansson som tävlingskontrollant.</w:t>
      </w:r>
    </w:p>
    <w:p w:rsidR="00244031" w:rsidRDefault="00244031" w:rsidP="00244031">
      <w:pPr>
        <w:rPr>
          <w:lang w:val="sv-SE" w:eastAsia="sv-SE"/>
        </w:rPr>
      </w:pPr>
    </w:p>
    <w:p w:rsidR="00244031" w:rsidRPr="00031464" w:rsidRDefault="00244031" w:rsidP="00244031">
      <w:pPr>
        <w:rPr>
          <w:lang w:val="sv-SE" w:eastAsia="sv-SE"/>
        </w:rPr>
      </w:pPr>
      <w:r w:rsidRPr="00031464">
        <w:rPr>
          <w:lang w:val="sv-SE" w:eastAsia="sv-SE"/>
        </w:rPr>
        <w:t>Banan hade huvudsakligen skogs kontroll stationer med många kluriga och svåra uppgifter att lösa.</w:t>
      </w:r>
      <w:r>
        <w:rPr>
          <w:lang w:val="sv-SE" w:eastAsia="sv-SE"/>
        </w:rPr>
        <w:t xml:space="preserve"> </w:t>
      </w:r>
      <w:r w:rsidRPr="00031464">
        <w:rPr>
          <w:lang w:val="sv-SE" w:eastAsia="sv-SE"/>
        </w:rPr>
        <w:t xml:space="preserve">1:a Ola Jansson Björklinge SOK, 2:a Tomas Jansson Björklinge SOK, 3:a Jonas Ericsson Rånäs OK </w:t>
      </w:r>
    </w:p>
    <w:p w:rsidR="00244031" w:rsidRDefault="00244031" w:rsidP="00244031">
      <w:pPr>
        <w:rPr>
          <w:lang w:val="sv-SE" w:eastAsia="sv-SE"/>
        </w:rPr>
      </w:pPr>
    </w:p>
    <w:p w:rsidR="00244031" w:rsidRPr="00031464" w:rsidRDefault="00244031" w:rsidP="00244031">
      <w:pPr>
        <w:rPr>
          <w:lang w:val="sv-SE" w:eastAsia="sv-SE"/>
        </w:rPr>
      </w:pPr>
      <w:proofErr w:type="spellStart"/>
      <w:r w:rsidRPr="00031464">
        <w:rPr>
          <w:lang w:val="sv-SE" w:eastAsia="sv-SE"/>
        </w:rPr>
        <w:t>DM-Natt</w:t>
      </w:r>
      <w:proofErr w:type="spellEnd"/>
      <w:r w:rsidRPr="00031464">
        <w:rPr>
          <w:lang w:val="sv-SE" w:eastAsia="sv-SE"/>
        </w:rPr>
        <w:t xml:space="preserve"> arrangerade Sigtuna OK den 17 maj i Sigtuna med Ulf Rask som banläggare och Gunnel Rask och Inga Gunnarsson som bankontrollanter. Banan hade variation och flera knepiga kontroller som de tävlande fick lösa i nattmörkret.</w:t>
      </w:r>
      <w:r>
        <w:rPr>
          <w:lang w:val="sv-SE" w:eastAsia="sv-SE"/>
        </w:rPr>
        <w:t xml:space="preserve"> </w:t>
      </w:r>
      <w:r w:rsidRPr="00031464">
        <w:rPr>
          <w:lang w:val="sv-SE" w:eastAsia="sv-SE"/>
        </w:rPr>
        <w:t>1:a Jonas Ericsson Rånäs OK, 2:a Martin Fredholm OK Linné, 3:a Tomas Jansson Björklinge SOK</w:t>
      </w:r>
    </w:p>
    <w:p w:rsidR="00244031" w:rsidRDefault="00244031" w:rsidP="00244031">
      <w:pPr>
        <w:rPr>
          <w:lang w:val="sv-SE" w:eastAsia="sv-SE"/>
        </w:rPr>
      </w:pPr>
    </w:p>
    <w:p w:rsidR="00244031" w:rsidRPr="00031464" w:rsidRDefault="00244031" w:rsidP="00244031">
      <w:pPr>
        <w:rPr>
          <w:lang w:val="sv-SE" w:eastAsia="sv-SE"/>
        </w:rPr>
      </w:pPr>
      <w:proofErr w:type="spellStart"/>
      <w:r w:rsidRPr="00031464">
        <w:rPr>
          <w:lang w:val="sv-SE" w:eastAsia="sv-SE"/>
        </w:rPr>
        <w:t>DM-Dag</w:t>
      </w:r>
      <w:proofErr w:type="spellEnd"/>
      <w:r w:rsidRPr="00031464">
        <w:rPr>
          <w:lang w:val="sv-SE" w:eastAsia="sv-SE"/>
        </w:rPr>
        <w:t xml:space="preserve"> arrangerade OK Roslagen den 20 maj i Norrtälje med Jens Andersson som banläggare och Waldemar Andersson som bankontrollant. Banan hade varierande svårighet med många kluriga kontroller.</w:t>
      </w:r>
      <w:r>
        <w:rPr>
          <w:lang w:val="sv-SE" w:eastAsia="sv-SE"/>
        </w:rPr>
        <w:t xml:space="preserve"> </w:t>
      </w:r>
      <w:r w:rsidRPr="00031464">
        <w:rPr>
          <w:lang w:val="sv-SE" w:eastAsia="sv-SE"/>
        </w:rPr>
        <w:t>1:a Martin Fredholm OK Linné, 2:a Ulf K Rask Sigtuna OK, 3:a Jonas Ericsson Rånäs OK</w:t>
      </w:r>
    </w:p>
    <w:p w:rsidR="00244031" w:rsidRPr="00031464" w:rsidRDefault="00244031" w:rsidP="00432C1C">
      <w:pPr>
        <w:pStyle w:val="Rubrik2"/>
        <w:rPr>
          <w:lang w:val="sv-SE" w:eastAsia="sv-SE"/>
        </w:rPr>
      </w:pPr>
      <w:proofErr w:type="spellStart"/>
      <w:r w:rsidRPr="00031464">
        <w:rPr>
          <w:lang w:val="sv-SE" w:eastAsia="sv-SE"/>
        </w:rPr>
        <w:t>O-Ringen</w:t>
      </w:r>
      <w:proofErr w:type="spellEnd"/>
      <w:r w:rsidRPr="00031464">
        <w:rPr>
          <w:lang w:val="sv-SE" w:eastAsia="sv-SE"/>
        </w:rPr>
        <w:t xml:space="preserve"> i Skåne 20-25 juli</w:t>
      </w:r>
    </w:p>
    <w:p w:rsidR="00244031" w:rsidRPr="00031464" w:rsidRDefault="00244031" w:rsidP="00244031">
      <w:pPr>
        <w:rPr>
          <w:lang w:val="sv-SE" w:eastAsia="sv-SE"/>
        </w:rPr>
      </w:pPr>
      <w:r w:rsidRPr="00031464">
        <w:rPr>
          <w:lang w:val="sv-SE" w:eastAsia="sv-SE"/>
        </w:rPr>
        <w:t>I Elitklassen placerade sig Jens Andersson OK Roslagen bäst bland upplänningarna han kom 6:a. Övriga upplänningar bland tio i topp var 9:a Martin Fredholm OK Linné och 10:a Tomas Jansson Björklinge SOK.</w:t>
      </w:r>
      <w:r>
        <w:rPr>
          <w:lang w:val="sv-SE" w:eastAsia="sv-SE"/>
        </w:rPr>
        <w:t xml:space="preserve"> </w:t>
      </w:r>
      <w:r w:rsidRPr="00031464">
        <w:rPr>
          <w:lang w:val="sv-SE" w:eastAsia="sv-SE"/>
        </w:rPr>
        <w:t>I A-klassen kom Bo Hansson OK Rodhen 10:a och var bästa uppländska deltagaren.</w:t>
      </w:r>
    </w:p>
    <w:p w:rsidR="00244031" w:rsidRPr="00031464" w:rsidRDefault="00244031" w:rsidP="00432C1C">
      <w:pPr>
        <w:pStyle w:val="Rubrik2"/>
        <w:rPr>
          <w:lang w:val="sv-SE" w:eastAsia="sv-SE"/>
        </w:rPr>
      </w:pPr>
      <w:r w:rsidRPr="00031464">
        <w:rPr>
          <w:lang w:val="sv-SE" w:eastAsia="sv-SE"/>
        </w:rPr>
        <w:t>WTOC i Italien 7-11 juli</w:t>
      </w:r>
    </w:p>
    <w:p w:rsidR="005761D6" w:rsidRPr="00031464" w:rsidRDefault="005761D6" w:rsidP="005761D6">
      <w:pPr>
        <w:rPr>
          <w:lang w:val="sv-SE" w:eastAsia="sv-SE"/>
        </w:rPr>
      </w:pPr>
      <w:r w:rsidRPr="00031464">
        <w:rPr>
          <w:lang w:val="sv-SE" w:eastAsia="sv-SE"/>
        </w:rPr>
        <w:t xml:space="preserve">I </w:t>
      </w:r>
      <w:proofErr w:type="spellStart"/>
      <w:r w:rsidRPr="00031464">
        <w:rPr>
          <w:lang w:val="sv-SE" w:eastAsia="sv-SE"/>
        </w:rPr>
        <w:t>TempO</w:t>
      </w:r>
      <w:proofErr w:type="spellEnd"/>
      <w:r w:rsidRPr="00031464">
        <w:rPr>
          <w:lang w:val="sv-SE" w:eastAsia="sv-SE"/>
        </w:rPr>
        <w:t xml:space="preserve"> kom Martin Fredholm OK Linné 10:a.</w:t>
      </w:r>
    </w:p>
    <w:p w:rsidR="00244031" w:rsidRPr="00031464" w:rsidRDefault="00244031" w:rsidP="00244031">
      <w:pPr>
        <w:rPr>
          <w:lang w:val="sv-SE" w:eastAsia="sv-SE"/>
        </w:rPr>
      </w:pPr>
      <w:r w:rsidRPr="00031464">
        <w:rPr>
          <w:lang w:val="sv-SE" w:eastAsia="sv-SE"/>
        </w:rPr>
        <w:t>I öppna klassen kom Martin Fredholm OK Linné 11:a och Jens Andersson OK Roslagen 25:a.</w:t>
      </w:r>
    </w:p>
    <w:p w:rsidR="00244031" w:rsidRPr="00031464" w:rsidRDefault="00244031" w:rsidP="00244031">
      <w:pPr>
        <w:rPr>
          <w:lang w:val="sv-SE" w:eastAsia="sv-SE"/>
        </w:rPr>
      </w:pPr>
      <w:r w:rsidRPr="00031464">
        <w:rPr>
          <w:lang w:val="sv-SE" w:eastAsia="sv-SE"/>
        </w:rPr>
        <w:t xml:space="preserve">I </w:t>
      </w:r>
      <w:proofErr w:type="spellStart"/>
      <w:r w:rsidRPr="00031464">
        <w:rPr>
          <w:lang w:val="sv-SE" w:eastAsia="sv-SE"/>
        </w:rPr>
        <w:t>paralympic</w:t>
      </w:r>
      <w:proofErr w:type="spellEnd"/>
      <w:r w:rsidRPr="00031464">
        <w:rPr>
          <w:lang w:val="sv-SE" w:eastAsia="sv-SE"/>
        </w:rPr>
        <w:t xml:space="preserve"> klassen tog Ola Jansson Björklinge SOK Silver på en 2:a plats.</w:t>
      </w:r>
    </w:p>
    <w:p w:rsidR="00244031" w:rsidRPr="00031464" w:rsidRDefault="00244031" w:rsidP="00244031">
      <w:pPr>
        <w:rPr>
          <w:lang w:val="sv-SE" w:eastAsia="sv-SE"/>
        </w:rPr>
      </w:pPr>
      <w:r w:rsidRPr="00031464">
        <w:rPr>
          <w:lang w:val="sv-SE" w:eastAsia="sv-SE"/>
        </w:rPr>
        <w:t>I lagtävlingen ingick Martin Fredholm i det Svenska laget ihop med Marit Wiksell och Michael Johansson de kom 2:a.</w:t>
      </w:r>
    </w:p>
    <w:p w:rsidR="00244031" w:rsidRPr="00031464" w:rsidRDefault="00244031" w:rsidP="00432C1C">
      <w:pPr>
        <w:pStyle w:val="Rubrik2"/>
        <w:rPr>
          <w:lang w:val="sv-SE" w:eastAsia="sv-SE"/>
        </w:rPr>
      </w:pPr>
      <w:r w:rsidRPr="00031464">
        <w:rPr>
          <w:lang w:val="sv-SE" w:eastAsia="sv-SE"/>
        </w:rPr>
        <w:t>ETOC i Portugal 13-16 april</w:t>
      </w:r>
    </w:p>
    <w:p w:rsidR="005761D6" w:rsidRPr="00031464" w:rsidRDefault="005761D6" w:rsidP="005761D6">
      <w:pPr>
        <w:rPr>
          <w:lang w:val="sv-SE" w:eastAsia="sv-SE"/>
        </w:rPr>
      </w:pPr>
      <w:r w:rsidRPr="00031464">
        <w:rPr>
          <w:lang w:val="sv-SE" w:eastAsia="sv-SE"/>
        </w:rPr>
        <w:t xml:space="preserve">I </w:t>
      </w:r>
      <w:proofErr w:type="spellStart"/>
      <w:r w:rsidRPr="00031464">
        <w:rPr>
          <w:lang w:val="sv-SE" w:eastAsia="sv-SE"/>
        </w:rPr>
        <w:t>TempO</w:t>
      </w:r>
      <w:proofErr w:type="spellEnd"/>
      <w:r w:rsidRPr="00031464">
        <w:rPr>
          <w:lang w:val="sv-SE" w:eastAsia="sv-SE"/>
        </w:rPr>
        <w:t xml:space="preserve"> kom Martin Fredholm OK Linné 6:a, Ola Jansson Björklinge SOK 19:e och Jens Andersson OK Roslagen 23:a.</w:t>
      </w:r>
    </w:p>
    <w:p w:rsidR="00244031" w:rsidRPr="00031464" w:rsidRDefault="00244031" w:rsidP="00244031">
      <w:pPr>
        <w:rPr>
          <w:lang w:val="sv-SE" w:eastAsia="sv-SE"/>
        </w:rPr>
      </w:pPr>
      <w:r w:rsidRPr="00031464">
        <w:rPr>
          <w:lang w:val="sv-SE" w:eastAsia="sv-SE"/>
        </w:rPr>
        <w:t>I öppna klassen kom Martin Fredholm OK Linné 11:a och Jens Andersson OK Roslagen 27:a.</w:t>
      </w:r>
    </w:p>
    <w:p w:rsidR="00244031" w:rsidRPr="00031464" w:rsidRDefault="00244031" w:rsidP="00244031">
      <w:pPr>
        <w:rPr>
          <w:lang w:val="sv-SE" w:eastAsia="sv-SE"/>
        </w:rPr>
      </w:pPr>
      <w:r w:rsidRPr="00031464">
        <w:rPr>
          <w:lang w:val="sv-SE" w:eastAsia="sv-SE"/>
        </w:rPr>
        <w:t xml:space="preserve">I </w:t>
      </w:r>
      <w:proofErr w:type="spellStart"/>
      <w:r w:rsidRPr="00031464">
        <w:rPr>
          <w:lang w:val="sv-SE" w:eastAsia="sv-SE"/>
        </w:rPr>
        <w:t>paralympic</w:t>
      </w:r>
      <w:proofErr w:type="spellEnd"/>
      <w:r w:rsidRPr="00031464">
        <w:rPr>
          <w:lang w:val="sv-SE" w:eastAsia="sv-SE"/>
        </w:rPr>
        <w:t xml:space="preserve"> klassen tog Ola Jansson Björklinge SOK Silver på en 2:a plats.</w:t>
      </w:r>
    </w:p>
    <w:p w:rsidR="00244031" w:rsidRPr="00031464" w:rsidRDefault="00244031" w:rsidP="00244031">
      <w:pPr>
        <w:rPr>
          <w:lang w:val="sv-SE" w:eastAsia="sv-SE"/>
        </w:rPr>
      </w:pPr>
      <w:r w:rsidRPr="00031464">
        <w:rPr>
          <w:lang w:val="sv-SE" w:eastAsia="sv-SE"/>
        </w:rPr>
        <w:t xml:space="preserve">I lagtävlingen ingick Martin Fredholm i det Svenska laget ihop med Stig </w:t>
      </w:r>
      <w:proofErr w:type="spellStart"/>
      <w:r w:rsidRPr="00031464">
        <w:rPr>
          <w:lang w:val="sv-SE" w:eastAsia="sv-SE"/>
        </w:rPr>
        <w:t>Gerdtman</w:t>
      </w:r>
      <w:proofErr w:type="spellEnd"/>
      <w:r w:rsidRPr="00031464">
        <w:rPr>
          <w:lang w:val="sv-SE" w:eastAsia="sv-SE"/>
        </w:rPr>
        <w:t xml:space="preserve"> och Michael Johansson de kom 2:a.</w:t>
      </w:r>
    </w:p>
    <w:p w:rsidR="00244031" w:rsidRPr="00031464" w:rsidRDefault="00244031" w:rsidP="00432C1C">
      <w:pPr>
        <w:pStyle w:val="Rubrik2"/>
        <w:rPr>
          <w:lang w:val="sv-SE" w:eastAsia="sv-SE"/>
        </w:rPr>
      </w:pPr>
      <w:r w:rsidRPr="00031464">
        <w:rPr>
          <w:lang w:val="sv-SE" w:eastAsia="sv-SE"/>
        </w:rPr>
        <w:t>Nordiska landskampen, Finland 21-22 september</w:t>
      </w:r>
    </w:p>
    <w:p w:rsidR="00244031" w:rsidRPr="00031464" w:rsidRDefault="00244031" w:rsidP="00244031">
      <w:pPr>
        <w:rPr>
          <w:lang w:val="sv-SE" w:eastAsia="sv-SE"/>
        </w:rPr>
      </w:pPr>
      <w:r w:rsidRPr="00031464">
        <w:rPr>
          <w:lang w:val="sv-SE" w:eastAsia="sv-SE"/>
        </w:rPr>
        <w:t>2:a Jens Andersson OK Roslagen, 5:a Martin Fredholm OK Linné.</w:t>
      </w:r>
    </w:p>
    <w:p w:rsidR="00244031" w:rsidRPr="00031464" w:rsidRDefault="00244031" w:rsidP="00244031">
      <w:pPr>
        <w:rPr>
          <w:lang w:val="sv-SE" w:eastAsia="sv-SE"/>
        </w:rPr>
      </w:pPr>
      <w:r w:rsidRPr="00031464">
        <w:rPr>
          <w:lang w:val="sv-SE" w:eastAsia="sv-SE"/>
        </w:rPr>
        <w:t>I Sverige 1 som vann ingick Martin Fredholm och Jens Andersson. I Sverige 2 som kom 2:a ingick Tomas Jansson.</w:t>
      </w:r>
    </w:p>
    <w:p w:rsidR="00244031" w:rsidRPr="00031464" w:rsidRDefault="00244031" w:rsidP="00244031">
      <w:pPr>
        <w:rPr>
          <w:lang w:val="sv-SE" w:eastAsia="sv-SE"/>
        </w:rPr>
      </w:pPr>
    </w:p>
    <w:p w:rsidR="00244031" w:rsidRDefault="00244031" w:rsidP="00244031">
      <w:pPr>
        <w:rPr>
          <w:sz w:val="28"/>
          <w:szCs w:val="28"/>
          <w:lang w:val="sv-SE" w:eastAsia="sv-SE"/>
        </w:rPr>
      </w:pPr>
    </w:p>
    <w:p w:rsidR="00244031" w:rsidRPr="00031464" w:rsidRDefault="00244031" w:rsidP="00432C1C">
      <w:pPr>
        <w:pStyle w:val="Rubrik2"/>
        <w:rPr>
          <w:lang w:val="sv-SE" w:eastAsia="sv-SE"/>
        </w:rPr>
      </w:pPr>
      <w:proofErr w:type="spellStart"/>
      <w:r w:rsidRPr="00031464">
        <w:rPr>
          <w:lang w:val="sv-SE" w:eastAsia="sv-SE"/>
        </w:rPr>
        <w:lastRenderedPageBreak/>
        <w:t>Europa-Cup</w:t>
      </w:r>
      <w:proofErr w:type="spellEnd"/>
      <w:r w:rsidRPr="00031464">
        <w:rPr>
          <w:lang w:val="sv-SE" w:eastAsia="sv-SE"/>
        </w:rPr>
        <w:t xml:space="preserve"> 2014</w:t>
      </w:r>
    </w:p>
    <w:p w:rsidR="00244031" w:rsidRPr="00031464" w:rsidRDefault="00244031" w:rsidP="00244031">
      <w:pPr>
        <w:rPr>
          <w:lang w:val="sv-SE" w:eastAsia="sv-SE"/>
        </w:rPr>
      </w:pPr>
      <w:proofErr w:type="spellStart"/>
      <w:r w:rsidRPr="00031464">
        <w:rPr>
          <w:lang w:val="sv-SE" w:eastAsia="sv-SE"/>
        </w:rPr>
        <w:t>Europa-Cup</w:t>
      </w:r>
      <w:proofErr w:type="spellEnd"/>
      <w:r w:rsidRPr="00031464">
        <w:rPr>
          <w:lang w:val="sv-SE" w:eastAsia="sv-SE"/>
        </w:rPr>
        <w:t xml:space="preserve"> 12 deltävlingar i 6 olika länder varav de 5 bästa resultaten räknas i </w:t>
      </w:r>
      <w:proofErr w:type="spellStart"/>
      <w:r w:rsidRPr="00031464">
        <w:rPr>
          <w:lang w:val="sv-SE" w:eastAsia="sv-SE"/>
        </w:rPr>
        <w:t>totalen</w:t>
      </w:r>
      <w:proofErr w:type="spellEnd"/>
      <w:r w:rsidRPr="00031464">
        <w:rPr>
          <w:lang w:val="sv-SE" w:eastAsia="sv-SE"/>
        </w:rPr>
        <w:t>. Tävlingarna gick i Finland, Litauen, Lettland, Sverige, Danmark och avslutades i oktober i Tjeckien.</w:t>
      </w:r>
    </w:p>
    <w:p w:rsidR="00244031" w:rsidRPr="00031464" w:rsidRDefault="00244031" w:rsidP="00244031">
      <w:pPr>
        <w:rPr>
          <w:lang w:val="sv-SE" w:eastAsia="sv-SE"/>
        </w:rPr>
      </w:pPr>
      <w:r w:rsidRPr="00031464">
        <w:rPr>
          <w:lang w:val="sv-SE" w:eastAsia="sv-SE"/>
        </w:rPr>
        <w:t xml:space="preserve">1:a Martin </w:t>
      </w:r>
      <w:proofErr w:type="spellStart"/>
      <w:r w:rsidRPr="00031464">
        <w:rPr>
          <w:lang w:val="sv-SE" w:eastAsia="sv-SE"/>
        </w:rPr>
        <w:t>Jullum</w:t>
      </w:r>
      <w:proofErr w:type="spellEnd"/>
      <w:r w:rsidRPr="00031464">
        <w:rPr>
          <w:lang w:val="sv-SE" w:eastAsia="sv-SE"/>
        </w:rPr>
        <w:t xml:space="preserve"> Halden SK Norge</w:t>
      </w:r>
    </w:p>
    <w:p w:rsidR="00244031" w:rsidRPr="00031464" w:rsidRDefault="00244031" w:rsidP="00244031">
      <w:pPr>
        <w:rPr>
          <w:lang w:val="sv-SE" w:eastAsia="sv-SE"/>
        </w:rPr>
      </w:pPr>
      <w:r w:rsidRPr="00031464">
        <w:rPr>
          <w:lang w:val="sv-SE" w:eastAsia="sv-SE"/>
        </w:rPr>
        <w:t>2:a Martin Fredholm OK Linné</w:t>
      </w:r>
    </w:p>
    <w:p w:rsidR="00244031" w:rsidRPr="00031464" w:rsidRDefault="00244031" w:rsidP="00244031">
      <w:pPr>
        <w:rPr>
          <w:lang w:val="sv-SE" w:eastAsia="sv-SE"/>
        </w:rPr>
      </w:pPr>
      <w:r w:rsidRPr="00031464">
        <w:rPr>
          <w:lang w:val="sv-SE" w:eastAsia="sv-SE"/>
        </w:rPr>
        <w:t>8:a Jens Andersson OK Roslagen</w:t>
      </w:r>
    </w:p>
    <w:p w:rsidR="00244031" w:rsidRPr="00031464" w:rsidRDefault="00244031" w:rsidP="00244031">
      <w:pPr>
        <w:rPr>
          <w:lang w:val="sv-SE" w:eastAsia="sv-SE"/>
        </w:rPr>
      </w:pPr>
      <w:r w:rsidRPr="00031464">
        <w:rPr>
          <w:lang w:val="sv-SE" w:eastAsia="sv-SE"/>
        </w:rPr>
        <w:t>10:a Ola Jansson Björklinge SOK</w:t>
      </w:r>
    </w:p>
    <w:p w:rsidR="00244031" w:rsidRPr="00031464" w:rsidRDefault="00244031" w:rsidP="00244031">
      <w:pPr>
        <w:rPr>
          <w:lang w:val="sv-SE" w:eastAsia="sv-SE"/>
        </w:rPr>
      </w:pPr>
    </w:p>
    <w:p w:rsidR="00244031" w:rsidRPr="00031464" w:rsidRDefault="00244031" w:rsidP="00432C1C">
      <w:pPr>
        <w:pStyle w:val="Rubrik2"/>
        <w:rPr>
          <w:lang w:val="sv-SE" w:eastAsia="sv-SE"/>
        </w:rPr>
      </w:pPr>
      <w:r w:rsidRPr="00031464">
        <w:rPr>
          <w:lang w:val="sv-SE" w:eastAsia="sv-SE"/>
        </w:rPr>
        <w:t>SM 26-27 september</w:t>
      </w:r>
    </w:p>
    <w:p w:rsidR="00244031" w:rsidRPr="00031464" w:rsidRDefault="00244031" w:rsidP="00244031">
      <w:pPr>
        <w:rPr>
          <w:lang w:val="sv-SE" w:eastAsia="sv-SE"/>
        </w:rPr>
      </w:pPr>
      <w:r w:rsidRPr="00031464">
        <w:rPr>
          <w:lang w:val="sv-SE" w:eastAsia="sv-SE"/>
        </w:rPr>
        <w:t>Årets SM:et arrangerades av Upplands OF ihop med OK Rodhen.</w:t>
      </w:r>
    </w:p>
    <w:p w:rsidR="00244031" w:rsidRPr="00031464" w:rsidRDefault="00244031" w:rsidP="00244031">
      <w:pPr>
        <w:rPr>
          <w:lang w:val="sv-SE" w:eastAsia="sv-SE"/>
        </w:rPr>
      </w:pPr>
      <w:proofErr w:type="spellStart"/>
      <w:r w:rsidRPr="00031464">
        <w:rPr>
          <w:lang w:val="sv-SE" w:eastAsia="sv-SE"/>
        </w:rPr>
        <w:t>TempO-SM</w:t>
      </w:r>
      <w:proofErr w:type="spellEnd"/>
      <w:r w:rsidRPr="00031464">
        <w:rPr>
          <w:lang w:val="sv-SE" w:eastAsia="sv-SE"/>
        </w:rPr>
        <w:t xml:space="preserve"> 26 september.</w:t>
      </w:r>
      <w:r>
        <w:rPr>
          <w:lang w:val="sv-SE" w:eastAsia="sv-SE"/>
        </w:rPr>
        <w:t xml:space="preserve"> </w:t>
      </w:r>
      <w:r w:rsidRPr="00031464">
        <w:rPr>
          <w:lang w:val="sv-SE" w:eastAsia="sv-SE"/>
        </w:rPr>
        <w:t>2:a Martin Fredholm OK Linné, 6:a Ola Jansson Björklinge SOK, 8:a Tomas Jansson Björklinge SOK</w:t>
      </w:r>
    </w:p>
    <w:p w:rsidR="00244031" w:rsidRPr="00031464" w:rsidRDefault="00244031" w:rsidP="00244031">
      <w:pPr>
        <w:rPr>
          <w:lang w:val="sv-SE" w:eastAsia="sv-SE"/>
        </w:rPr>
      </w:pPr>
      <w:r w:rsidRPr="00031464">
        <w:rPr>
          <w:lang w:val="sv-SE" w:eastAsia="sv-SE"/>
        </w:rPr>
        <w:t xml:space="preserve">Natt-SM 26 september. </w:t>
      </w:r>
    </w:p>
    <w:p w:rsidR="00244031" w:rsidRPr="00031464" w:rsidRDefault="00244031" w:rsidP="00244031">
      <w:pPr>
        <w:rPr>
          <w:lang w:val="sv-SE" w:eastAsia="sv-SE"/>
        </w:rPr>
      </w:pPr>
      <w:r w:rsidRPr="00031464">
        <w:rPr>
          <w:lang w:val="sv-SE" w:eastAsia="sv-SE"/>
        </w:rPr>
        <w:t xml:space="preserve">Ingen </w:t>
      </w:r>
      <w:proofErr w:type="spellStart"/>
      <w:r w:rsidRPr="00031464">
        <w:rPr>
          <w:lang w:val="sv-SE" w:eastAsia="sv-SE"/>
        </w:rPr>
        <w:t>Uppläning</w:t>
      </w:r>
      <w:proofErr w:type="spellEnd"/>
      <w:r w:rsidRPr="00031464">
        <w:rPr>
          <w:lang w:val="sv-SE" w:eastAsia="sv-SE"/>
        </w:rPr>
        <w:t xml:space="preserve"> bland de tio första.</w:t>
      </w:r>
    </w:p>
    <w:p w:rsidR="00244031" w:rsidRPr="00031464" w:rsidRDefault="00244031" w:rsidP="00244031">
      <w:pPr>
        <w:pStyle w:val="Ingetavstnd"/>
        <w:rPr>
          <w:lang w:val="sv-SE" w:eastAsia="sv-SE"/>
        </w:rPr>
      </w:pPr>
      <w:r w:rsidRPr="00031464">
        <w:rPr>
          <w:lang w:val="sv-SE" w:eastAsia="sv-SE"/>
        </w:rPr>
        <w:t>Dag-SM 27 september.</w:t>
      </w:r>
    </w:p>
    <w:p w:rsidR="00244031" w:rsidRPr="00432C1C" w:rsidRDefault="00244031" w:rsidP="00432C1C">
      <w:pPr>
        <w:pStyle w:val="Ingetavstnd"/>
        <w:rPr>
          <w:lang w:val="sv-SE" w:eastAsia="sv-SE"/>
        </w:rPr>
      </w:pPr>
      <w:r w:rsidRPr="00031464">
        <w:rPr>
          <w:lang w:val="sv-SE" w:eastAsia="sv-SE"/>
        </w:rPr>
        <w:t>2:a Ola Jansson Björklinge SOK, 8:a Martin Fredholm OK Linné</w:t>
      </w:r>
    </w:p>
    <w:p w:rsidR="00244031" w:rsidRPr="00031464" w:rsidRDefault="00244031" w:rsidP="00432C1C">
      <w:pPr>
        <w:pStyle w:val="Rubrik2"/>
        <w:rPr>
          <w:lang w:val="sv-SE" w:eastAsia="sv-SE"/>
        </w:rPr>
      </w:pPr>
      <w:r w:rsidRPr="00031464">
        <w:rPr>
          <w:lang w:val="sv-SE" w:eastAsia="sv-SE"/>
        </w:rPr>
        <w:t>Elitserien och A-cupen</w:t>
      </w:r>
    </w:p>
    <w:p w:rsidR="00244031" w:rsidRPr="00031464" w:rsidRDefault="00244031" w:rsidP="00244031">
      <w:pPr>
        <w:rPr>
          <w:lang w:val="sv-SE" w:eastAsia="sv-SE"/>
        </w:rPr>
      </w:pPr>
      <w:r w:rsidRPr="00031464">
        <w:rPr>
          <w:lang w:val="sv-SE" w:eastAsia="sv-SE"/>
        </w:rPr>
        <w:t>Elitserien och A-cupen består av fem utvalda tävlingar under året var av de tre bästa</w:t>
      </w:r>
    </w:p>
    <w:p w:rsidR="00244031" w:rsidRPr="00031464" w:rsidRDefault="00244031" w:rsidP="00244031">
      <w:pPr>
        <w:rPr>
          <w:lang w:val="sv-SE" w:eastAsia="sv-SE"/>
        </w:rPr>
      </w:pPr>
      <w:r w:rsidRPr="00031464">
        <w:rPr>
          <w:lang w:val="sv-SE" w:eastAsia="sv-SE"/>
        </w:rPr>
        <w:t>räknas.</w:t>
      </w:r>
    </w:p>
    <w:p w:rsidR="00244031" w:rsidRPr="00031464" w:rsidRDefault="00244031" w:rsidP="00432C1C">
      <w:pPr>
        <w:pStyle w:val="Rubrik2"/>
        <w:rPr>
          <w:lang w:val="sv-SE" w:eastAsia="sv-SE"/>
        </w:rPr>
      </w:pPr>
      <w:r w:rsidRPr="00031464">
        <w:rPr>
          <w:lang w:val="sv-SE" w:eastAsia="sv-SE"/>
        </w:rPr>
        <w:t>Elitserien 2013</w:t>
      </w:r>
    </w:p>
    <w:p w:rsidR="00244031" w:rsidRPr="00031464" w:rsidRDefault="00244031" w:rsidP="00244031">
      <w:pPr>
        <w:rPr>
          <w:lang w:val="sv-SE" w:eastAsia="sv-SE"/>
        </w:rPr>
      </w:pPr>
      <w:r w:rsidRPr="00031464">
        <w:rPr>
          <w:lang w:val="sv-SE" w:eastAsia="sv-SE"/>
        </w:rPr>
        <w:t>1. Marit Wiksell Stora Tuna OK</w:t>
      </w:r>
    </w:p>
    <w:p w:rsidR="00244031" w:rsidRPr="00031464" w:rsidRDefault="00244031" w:rsidP="00244031">
      <w:pPr>
        <w:rPr>
          <w:lang w:val="sv-SE" w:eastAsia="sv-SE"/>
        </w:rPr>
      </w:pPr>
      <w:r w:rsidRPr="00031464">
        <w:rPr>
          <w:lang w:val="sv-SE" w:eastAsia="sv-SE"/>
        </w:rPr>
        <w:t>2. Martin Fredholm OK Linné</w:t>
      </w:r>
    </w:p>
    <w:p w:rsidR="00244031" w:rsidRPr="00031464" w:rsidRDefault="00244031" w:rsidP="00244031">
      <w:pPr>
        <w:rPr>
          <w:lang w:val="sv-SE" w:eastAsia="sv-SE"/>
        </w:rPr>
      </w:pPr>
      <w:r w:rsidRPr="00031464">
        <w:rPr>
          <w:lang w:val="sv-SE" w:eastAsia="sv-SE"/>
        </w:rPr>
        <w:t>3. Ola Jansson Björklinge SOK</w:t>
      </w:r>
    </w:p>
    <w:p w:rsidR="00244031" w:rsidRPr="00031464" w:rsidRDefault="00244031" w:rsidP="00432C1C">
      <w:pPr>
        <w:pStyle w:val="Rubrik2"/>
        <w:rPr>
          <w:lang w:val="sv-SE" w:eastAsia="sv-SE"/>
        </w:rPr>
      </w:pPr>
      <w:proofErr w:type="spellStart"/>
      <w:r w:rsidRPr="00031464">
        <w:rPr>
          <w:lang w:val="sv-SE" w:eastAsia="sv-SE"/>
        </w:rPr>
        <w:t>A-Cupen</w:t>
      </w:r>
      <w:proofErr w:type="spellEnd"/>
      <w:r w:rsidRPr="00031464">
        <w:rPr>
          <w:lang w:val="sv-SE" w:eastAsia="sv-SE"/>
        </w:rPr>
        <w:t xml:space="preserve"> 2013</w:t>
      </w:r>
    </w:p>
    <w:p w:rsidR="00244031" w:rsidRPr="00031464" w:rsidRDefault="00244031" w:rsidP="00244031">
      <w:pPr>
        <w:rPr>
          <w:lang w:val="sv-SE" w:eastAsia="sv-SE"/>
        </w:rPr>
      </w:pPr>
      <w:r w:rsidRPr="00031464">
        <w:rPr>
          <w:lang w:val="sv-SE" w:eastAsia="sv-SE"/>
        </w:rPr>
        <w:t xml:space="preserve">1. Göran Andersson </w:t>
      </w:r>
      <w:proofErr w:type="spellStart"/>
      <w:r w:rsidRPr="00031464">
        <w:rPr>
          <w:lang w:val="sv-SE" w:eastAsia="sv-SE"/>
        </w:rPr>
        <w:t>Attunda</w:t>
      </w:r>
      <w:proofErr w:type="spellEnd"/>
      <w:r w:rsidRPr="00031464">
        <w:rPr>
          <w:lang w:val="sv-SE" w:eastAsia="sv-SE"/>
        </w:rPr>
        <w:t xml:space="preserve"> OK</w:t>
      </w:r>
    </w:p>
    <w:p w:rsidR="00244031" w:rsidRPr="00432C1C" w:rsidRDefault="00244031" w:rsidP="00244031">
      <w:pPr>
        <w:rPr>
          <w:lang w:val="sv-SE" w:eastAsia="sv-SE"/>
        </w:rPr>
      </w:pPr>
      <w:r w:rsidRPr="00244031">
        <w:rPr>
          <w:lang w:val="sv-SE" w:eastAsia="sv-SE"/>
        </w:rPr>
        <w:t xml:space="preserve">8. Anders Lindgren </w:t>
      </w:r>
      <w:proofErr w:type="spellStart"/>
      <w:r w:rsidRPr="00244031">
        <w:rPr>
          <w:lang w:val="sv-SE" w:eastAsia="sv-SE"/>
        </w:rPr>
        <w:t>Långhundra</w:t>
      </w:r>
      <w:proofErr w:type="spellEnd"/>
      <w:r w:rsidRPr="00244031">
        <w:rPr>
          <w:lang w:val="sv-SE" w:eastAsia="sv-SE"/>
        </w:rPr>
        <w:t xml:space="preserve"> IF</w:t>
      </w:r>
    </w:p>
    <w:p w:rsidR="00244031" w:rsidRPr="00031464" w:rsidRDefault="00244031" w:rsidP="00432C1C">
      <w:pPr>
        <w:pStyle w:val="Rubrik2"/>
        <w:rPr>
          <w:lang w:val="sv-SE" w:eastAsia="sv-SE"/>
        </w:rPr>
      </w:pPr>
      <w:r w:rsidRPr="00031464">
        <w:rPr>
          <w:lang w:val="sv-SE" w:eastAsia="sv-SE"/>
        </w:rPr>
        <w:t>Statistik</w:t>
      </w:r>
    </w:p>
    <w:p w:rsidR="00244031" w:rsidRPr="00031464" w:rsidRDefault="00244031" w:rsidP="00244031">
      <w:pPr>
        <w:rPr>
          <w:lang w:val="sv-SE" w:eastAsia="sv-SE"/>
        </w:rPr>
      </w:pPr>
      <w:r w:rsidRPr="00031464">
        <w:rPr>
          <w:lang w:val="sv-SE" w:eastAsia="sv-SE"/>
        </w:rPr>
        <w:t xml:space="preserve">Antalet </w:t>
      </w:r>
      <w:proofErr w:type="spellStart"/>
      <w:r w:rsidRPr="00031464">
        <w:rPr>
          <w:lang w:val="sv-SE" w:eastAsia="sv-SE"/>
        </w:rPr>
        <w:t>PreO-tävlingar</w:t>
      </w:r>
      <w:proofErr w:type="spellEnd"/>
      <w:r w:rsidRPr="00031464">
        <w:rPr>
          <w:lang w:val="sv-SE" w:eastAsia="sv-SE"/>
        </w:rPr>
        <w:t xml:space="preserve"> i Uppland under året har varit 11 </w:t>
      </w:r>
      <w:proofErr w:type="spellStart"/>
      <w:r w:rsidRPr="00031464">
        <w:rPr>
          <w:lang w:val="sv-SE" w:eastAsia="sv-SE"/>
        </w:rPr>
        <w:t>st</w:t>
      </w:r>
      <w:proofErr w:type="spellEnd"/>
      <w:r w:rsidRPr="00031464">
        <w:rPr>
          <w:lang w:val="sv-SE" w:eastAsia="sv-SE"/>
        </w:rPr>
        <w:t xml:space="preserve"> och Uppland är det distrikt</w:t>
      </w:r>
    </w:p>
    <w:p w:rsidR="00244031" w:rsidRPr="00432C1C" w:rsidRDefault="00244031" w:rsidP="00244031">
      <w:pPr>
        <w:rPr>
          <w:lang w:val="sv-SE" w:eastAsia="sv-SE"/>
        </w:rPr>
      </w:pPr>
      <w:r w:rsidRPr="00031464">
        <w:rPr>
          <w:lang w:val="sv-SE" w:eastAsia="sv-SE"/>
        </w:rPr>
        <w:t>i Sverige som arrangerat flest under året. (11-2013, 10-2012, 11-2011, 11-2010, 8-2009, 11-2008 och 12-2007).</w:t>
      </w:r>
      <w:r>
        <w:rPr>
          <w:lang w:val="sv-SE" w:eastAsia="sv-SE"/>
        </w:rPr>
        <w:t xml:space="preserve"> </w:t>
      </w:r>
      <w:r w:rsidRPr="00031464">
        <w:rPr>
          <w:lang w:val="sv-SE" w:eastAsia="sv-SE"/>
        </w:rPr>
        <w:t>Uppland har 29 tävlande på rankinglistan, varav 6 bland de 25 första. Martin Fredholm OK Linné ligger 1:a på listan, 2:a Jens Andersson OK Roslagen, 4:a Ola Jansson Björklinge SOK, 12:a Tomas Jansson Björklinge SOK, 16:e Anna Råberg OK Rodhen.</w:t>
      </w:r>
    </w:p>
    <w:p w:rsidR="00244031" w:rsidRPr="00031464" w:rsidRDefault="00244031" w:rsidP="00432C1C">
      <w:pPr>
        <w:pStyle w:val="Rubrik2"/>
        <w:rPr>
          <w:lang w:val="sv-SE" w:eastAsia="sv-SE"/>
        </w:rPr>
      </w:pPr>
      <w:r w:rsidRPr="00031464">
        <w:rPr>
          <w:lang w:val="sv-SE" w:eastAsia="sv-SE"/>
        </w:rPr>
        <w:t>Vårupptakt</w:t>
      </w:r>
    </w:p>
    <w:p w:rsidR="00244031" w:rsidRPr="00432C1C" w:rsidRDefault="00244031" w:rsidP="00244031">
      <w:pPr>
        <w:rPr>
          <w:lang w:val="sv-SE" w:eastAsia="sv-SE"/>
        </w:rPr>
      </w:pPr>
      <w:r w:rsidRPr="00031464">
        <w:rPr>
          <w:lang w:val="sv-SE" w:eastAsia="sv-SE"/>
        </w:rPr>
        <w:t xml:space="preserve">Gick av stapeln i Uppsala 30 mars med annorlunda bana med olika varianter av kontroller med varierande svårighet lagd av Martin Fredholm. Efteråt blev </w:t>
      </w:r>
      <w:proofErr w:type="gramStart"/>
      <w:r w:rsidRPr="00031464">
        <w:rPr>
          <w:lang w:val="sv-SE" w:eastAsia="sv-SE"/>
        </w:rPr>
        <w:t>det  korvgrillning</w:t>
      </w:r>
      <w:proofErr w:type="gramEnd"/>
      <w:r w:rsidRPr="00031464">
        <w:rPr>
          <w:lang w:val="sv-SE" w:eastAsia="sv-SE"/>
        </w:rPr>
        <w:t xml:space="preserve"> och eftersnack.</w:t>
      </w:r>
    </w:p>
    <w:p w:rsidR="00244031" w:rsidRPr="00031464" w:rsidRDefault="00244031" w:rsidP="00432C1C">
      <w:pPr>
        <w:pStyle w:val="Rubrik2"/>
        <w:rPr>
          <w:lang w:val="sv-SE" w:eastAsia="sv-SE"/>
        </w:rPr>
      </w:pPr>
      <w:r w:rsidRPr="00031464">
        <w:rPr>
          <w:lang w:val="sv-SE" w:eastAsia="sv-SE"/>
        </w:rPr>
        <w:t>Sammanfattning</w:t>
      </w:r>
    </w:p>
    <w:p w:rsidR="00244031" w:rsidRPr="00031464" w:rsidRDefault="00244031" w:rsidP="00244031">
      <w:pPr>
        <w:rPr>
          <w:lang w:val="sv-SE" w:eastAsia="sv-SE"/>
        </w:rPr>
      </w:pPr>
      <w:r w:rsidRPr="00031464">
        <w:rPr>
          <w:lang w:val="sv-SE" w:eastAsia="sv-SE"/>
        </w:rPr>
        <w:t>Sammanfattar vi året 2014 för Uppland, så kan vi blicka tillbaka och vara väldigt</w:t>
      </w:r>
      <w:r>
        <w:rPr>
          <w:lang w:val="sv-SE" w:eastAsia="sv-SE"/>
        </w:rPr>
        <w:t xml:space="preserve"> </w:t>
      </w:r>
      <w:r w:rsidRPr="00031464">
        <w:rPr>
          <w:lang w:val="sv-SE" w:eastAsia="sv-SE"/>
        </w:rPr>
        <w:t>nöjda med fina arrangemang och framgångar.</w:t>
      </w:r>
      <w:r>
        <w:rPr>
          <w:lang w:val="sv-SE" w:eastAsia="sv-SE"/>
        </w:rPr>
        <w:t xml:space="preserve"> </w:t>
      </w:r>
      <w:r w:rsidRPr="00031464">
        <w:rPr>
          <w:lang w:val="sv-SE" w:eastAsia="sv-SE"/>
        </w:rPr>
        <w:t>Vi ser med hoppfullhet fram mot 2015 och hoppas att fler klubbar upptäcker vilken</w:t>
      </w:r>
      <w:r>
        <w:rPr>
          <w:lang w:val="sv-SE" w:eastAsia="sv-SE"/>
        </w:rPr>
        <w:t xml:space="preserve"> </w:t>
      </w:r>
      <w:r w:rsidRPr="00031464">
        <w:rPr>
          <w:lang w:val="sv-SE" w:eastAsia="sv-SE"/>
        </w:rPr>
        <w:t>utmärkt form av orientering Pre-O är.</w:t>
      </w:r>
    </w:p>
    <w:p w:rsidR="00244031" w:rsidRPr="00031464" w:rsidRDefault="00244031" w:rsidP="00244031">
      <w:pPr>
        <w:rPr>
          <w:lang w:val="sv-SE" w:eastAsia="sv-SE"/>
        </w:rPr>
      </w:pPr>
    </w:p>
    <w:p w:rsidR="00244031" w:rsidRPr="00432C1C" w:rsidRDefault="00244031" w:rsidP="00432C1C">
      <w:pPr>
        <w:ind w:left="2608" w:firstLine="1304"/>
        <w:jc w:val="center"/>
        <w:rPr>
          <w:i/>
          <w:lang w:val="sv-SE" w:eastAsia="sv-SE"/>
        </w:rPr>
      </w:pPr>
      <w:r w:rsidRPr="00432C1C">
        <w:rPr>
          <w:i/>
          <w:lang w:val="sv-SE" w:eastAsia="sv-SE"/>
        </w:rPr>
        <w:t xml:space="preserve">Ola </w:t>
      </w:r>
      <w:proofErr w:type="spellStart"/>
      <w:r w:rsidRPr="00432C1C">
        <w:rPr>
          <w:i/>
          <w:lang w:val="sv-SE" w:eastAsia="sv-SE"/>
        </w:rPr>
        <w:t>Jansson</w:t>
      </w:r>
      <w:r w:rsidR="00432C1C" w:rsidRPr="00432C1C">
        <w:rPr>
          <w:i/>
          <w:lang w:val="sv-SE" w:eastAsia="sv-SE"/>
        </w:rPr>
        <w:t>/PreoLedare</w:t>
      </w:r>
      <w:proofErr w:type="spellEnd"/>
    </w:p>
    <w:p w:rsidR="00432C1C" w:rsidRDefault="00244031" w:rsidP="00432C1C">
      <w:pPr>
        <w:pStyle w:val="Rubrik1"/>
        <w:rPr>
          <w:lang w:val="sv-SE"/>
        </w:rPr>
      </w:pPr>
      <w:r>
        <w:rPr>
          <w:lang w:val="sv-SE"/>
        </w:rPr>
        <w:lastRenderedPageBreak/>
        <w:t>Teknikledaren</w:t>
      </w:r>
    </w:p>
    <w:tbl>
      <w:tblPr>
        <w:tblW w:w="9070" w:type="dxa"/>
        <w:tblLayout w:type="fixed"/>
        <w:tblCellMar>
          <w:left w:w="70" w:type="dxa"/>
          <w:right w:w="70" w:type="dxa"/>
        </w:tblCellMar>
        <w:tblLook w:val="0000"/>
      </w:tblPr>
      <w:tblGrid>
        <w:gridCol w:w="3310"/>
        <w:gridCol w:w="3060"/>
        <w:gridCol w:w="2700"/>
      </w:tblGrid>
      <w:tr w:rsidR="00432C1C" w:rsidTr="00432C1C">
        <w:tc>
          <w:tcPr>
            <w:tcW w:w="3310" w:type="dxa"/>
          </w:tcPr>
          <w:p w:rsidR="00432C1C" w:rsidRPr="008355B5" w:rsidRDefault="00432C1C" w:rsidP="00432C1C">
            <w:pPr>
              <w:tabs>
                <w:tab w:val="left" w:pos="0"/>
                <w:tab w:val="left" w:pos="1872"/>
                <w:tab w:val="left" w:pos="5616"/>
                <w:tab w:val="left" w:pos="8640"/>
                <w:tab w:val="right" w:pos="10656"/>
              </w:tabs>
              <w:spacing w:line="240" w:lineRule="atLeast"/>
              <w:ind w:right="1188"/>
            </w:pPr>
            <w:proofErr w:type="spellStart"/>
            <w:r w:rsidRPr="008355B5">
              <w:t>Teknikledare</w:t>
            </w:r>
            <w:proofErr w:type="spellEnd"/>
            <w:r w:rsidRPr="008355B5">
              <w:t xml:space="preserve"> (TL)</w:t>
            </w:r>
          </w:p>
        </w:tc>
        <w:tc>
          <w:tcPr>
            <w:tcW w:w="306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Anders Eriksson</w:t>
            </w:r>
          </w:p>
        </w:tc>
        <w:tc>
          <w:tcPr>
            <w:tcW w:w="270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 xml:space="preserve">OK </w:t>
            </w:r>
            <w:proofErr w:type="spellStart"/>
            <w:r w:rsidRPr="008355B5">
              <w:t>Linné</w:t>
            </w:r>
            <w:proofErr w:type="spellEnd"/>
          </w:p>
        </w:tc>
      </w:tr>
      <w:tr w:rsidR="00432C1C" w:rsidTr="00432C1C">
        <w:tc>
          <w:tcPr>
            <w:tcW w:w="3310" w:type="dxa"/>
          </w:tcPr>
          <w:p w:rsidR="00432C1C" w:rsidRPr="008355B5" w:rsidRDefault="00432C1C" w:rsidP="00432C1C">
            <w:pPr>
              <w:tabs>
                <w:tab w:val="left" w:pos="0"/>
                <w:tab w:val="left" w:pos="1872"/>
                <w:tab w:val="left" w:pos="5616"/>
                <w:tab w:val="left" w:pos="8640"/>
                <w:tab w:val="right" w:pos="10656"/>
              </w:tabs>
              <w:spacing w:line="240" w:lineRule="atLeast"/>
              <w:ind w:right="1188"/>
            </w:pPr>
            <w:proofErr w:type="spellStart"/>
            <w:r w:rsidRPr="008355B5">
              <w:t>Tävlingssamordning</w:t>
            </w:r>
            <w:proofErr w:type="spellEnd"/>
          </w:p>
        </w:tc>
        <w:tc>
          <w:tcPr>
            <w:tcW w:w="306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Anders Eriksson</w:t>
            </w:r>
          </w:p>
        </w:tc>
        <w:tc>
          <w:tcPr>
            <w:tcW w:w="270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 xml:space="preserve">OK </w:t>
            </w:r>
            <w:proofErr w:type="spellStart"/>
            <w:r w:rsidRPr="008355B5">
              <w:t>Linné</w:t>
            </w:r>
            <w:proofErr w:type="spellEnd"/>
          </w:p>
        </w:tc>
      </w:tr>
      <w:tr w:rsidR="00432C1C" w:rsidTr="00432C1C">
        <w:tc>
          <w:tcPr>
            <w:tcW w:w="331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Data</w:t>
            </w:r>
          </w:p>
        </w:tc>
        <w:tc>
          <w:tcPr>
            <w:tcW w:w="306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Jonas Eriksson</w:t>
            </w:r>
          </w:p>
        </w:tc>
        <w:tc>
          <w:tcPr>
            <w:tcW w:w="2700" w:type="dxa"/>
          </w:tcPr>
          <w:p w:rsidR="00432C1C" w:rsidRPr="008355B5" w:rsidRDefault="00432C1C" w:rsidP="00432C1C">
            <w:pPr>
              <w:tabs>
                <w:tab w:val="left" w:pos="0"/>
                <w:tab w:val="left" w:pos="1872"/>
                <w:tab w:val="left" w:pos="5616"/>
                <w:tab w:val="left" w:pos="8640"/>
                <w:tab w:val="right" w:pos="10656"/>
              </w:tabs>
              <w:spacing w:line="240" w:lineRule="atLeast"/>
              <w:ind w:right="1188"/>
            </w:pPr>
            <w:proofErr w:type="spellStart"/>
            <w:r w:rsidRPr="008355B5">
              <w:t>Rånäs</w:t>
            </w:r>
            <w:proofErr w:type="spellEnd"/>
            <w:r w:rsidRPr="008355B5">
              <w:t xml:space="preserve"> OK</w:t>
            </w:r>
          </w:p>
        </w:tc>
      </w:tr>
      <w:tr w:rsidR="00432C1C" w:rsidTr="00432C1C">
        <w:tc>
          <w:tcPr>
            <w:tcW w:w="331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Mark</w:t>
            </w:r>
          </w:p>
        </w:tc>
        <w:tc>
          <w:tcPr>
            <w:tcW w:w="306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t xml:space="preserve">Mats </w:t>
            </w:r>
            <w:proofErr w:type="spellStart"/>
            <w:r>
              <w:t>Jacobsson</w:t>
            </w:r>
            <w:proofErr w:type="spellEnd"/>
          </w:p>
        </w:tc>
        <w:tc>
          <w:tcPr>
            <w:tcW w:w="2700" w:type="dxa"/>
          </w:tcPr>
          <w:p w:rsidR="00432C1C" w:rsidRPr="008355B5" w:rsidRDefault="00432C1C" w:rsidP="00432C1C">
            <w:pPr>
              <w:tabs>
                <w:tab w:val="left" w:pos="0"/>
                <w:tab w:val="left" w:pos="1872"/>
                <w:tab w:val="left" w:pos="5616"/>
                <w:tab w:val="left" w:pos="8640"/>
                <w:tab w:val="right" w:pos="10656"/>
              </w:tabs>
              <w:spacing w:line="240" w:lineRule="atLeast"/>
              <w:ind w:right="1188"/>
            </w:pPr>
            <w:proofErr w:type="spellStart"/>
            <w:r w:rsidRPr="008355B5">
              <w:t>Upsala</w:t>
            </w:r>
            <w:proofErr w:type="spellEnd"/>
            <w:r w:rsidRPr="008355B5">
              <w:t xml:space="preserve"> IF</w:t>
            </w:r>
          </w:p>
        </w:tc>
      </w:tr>
      <w:tr w:rsidR="00432C1C" w:rsidTr="00432C1C">
        <w:tc>
          <w:tcPr>
            <w:tcW w:w="3310" w:type="dxa"/>
          </w:tcPr>
          <w:p w:rsidR="00432C1C" w:rsidRPr="008355B5" w:rsidRDefault="00432C1C" w:rsidP="00432C1C">
            <w:pPr>
              <w:tabs>
                <w:tab w:val="left" w:pos="0"/>
                <w:tab w:val="left" w:pos="1872"/>
                <w:tab w:val="left" w:pos="5616"/>
                <w:tab w:val="left" w:pos="8640"/>
                <w:tab w:val="right" w:pos="10656"/>
              </w:tabs>
              <w:spacing w:line="240" w:lineRule="atLeast"/>
              <w:ind w:right="1188"/>
            </w:pPr>
            <w:proofErr w:type="spellStart"/>
            <w:r w:rsidRPr="008355B5">
              <w:t>Kartor</w:t>
            </w:r>
            <w:proofErr w:type="spellEnd"/>
          </w:p>
        </w:tc>
        <w:tc>
          <w:tcPr>
            <w:tcW w:w="306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 xml:space="preserve">Johan </w:t>
            </w:r>
            <w:proofErr w:type="spellStart"/>
            <w:r w:rsidRPr="008355B5">
              <w:t>Ohlström</w:t>
            </w:r>
            <w:proofErr w:type="spellEnd"/>
          </w:p>
        </w:tc>
        <w:tc>
          <w:tcPr>
            <w:tcW w:w="2700" w:type="dxa"/>
          </w:tcPr>
          <w:p w:rsidR="00432C1C" w:rsidRPr="008355B5" w:rsidRDefault="00432C1C" w:rsidP="00432C1C">
            <w:pPr>
              <w:tabs>
                <w:tab w:val="left" w:pos="0"/>
                <w:tab w:val="left" w:pos="1872"/>
                <w:tab w:val="left" w:pos="5616"/>
                <w:tab w:val="left" w:pos="8640"/>
                <w:tab w:val="right" w:pos="10656"/>
              </w:tabs>
              <w:spacing w:line="240" w:lineRule="atLeast"/>
              <w:ind w:right="1188"/>
            </w:pPr>
            <w:r w:rsidRPr="008355B5">
              <w:t>IF Thor</w:t>
            </w:r>
          </w:p>
        </w:tc>
      </w:tr>
    </w:tbl>
    <w:p w:rsidR="00432C1C" w:rsidRPr="00432C1C" w:rsidRDefault="00432C1C" w:rsidP="00432C1C">
      <w:pPr>
        <w:pStyle w:val="Rubrik2"/>
      </w:pPr>
      <w:proofErr w:type="spellStart"/>
      <w:r w:rsidRPr="00432C1C">
        <w:t>Tävlingar</w:t>
      </w:r>
      <w:proofErr w:type="spellEnd"/>
    </w:p>
    <w:p w:rsidR="00432C1C" w:rsidRPr="00432C1C" w:rsidRDefault="00432C1C" w:rsidP="00432C1C">
      <w:pPr>
        <w:rPr>
          <w:lang w:val="sv-SE"/>
        </w:rPr>
      </w:pPr>
      <w:r w:rsidRPr="00432C1C">
        <w:rPr>
          <w:lang w:val="sv-SE"/>
        </w:rPr>
        <w:t xml:space="preserve">Året har varit arrangemangsrikt med samtliga SM tävlingar i Uppland. Med kval och final blev det för de sex disciplinerna totalt nio SM arrangemang med sammanlagt 5383 </w:t>
      </w:r>
      <w:proofErr w:type="gramStart"/>
      <w:r w:rsidRPr="00432C1C">
        <w:rPr>
          <w:lang w:val="sv-SE"/>
        </w:rPr>
        <w:t>anmälda</w:t>
      </w:r>
      <w:proofErr w:type="gramEnd"/>
      <w:r w:rsidRPr="00432C1C">
        <w:rPr>
          <w:lang w:val="sv-SE"/>
        </w:rPr>
        <w:t>. Till dessa kommer även 14 nationella tävlingar och 5 distriktstävlingar inom distriktet.</w:t>
      </w:r>
    </w:p>
    <w:p w:rsidR="00432C1C" w:rsidRDefault="00432C1C" w:rsidP="00432C1C">
      <w:pPr>
        <w:rPr>
          <w:lang w:val="sv-SE"/>
        </w:rPr>
      </w:pPr>
      <w:r w:rsidRPr="00432C1C">
        <w:rPr>
          <w:lang w:val="sv-SE"/>
        </w:rPr>
        <w:t xml:space="preserve">På grund av engagemanget med SM i Uppland 2014 och Stockholm 2015 så genomfördes distriktsmästerskapen tillsammans med granndistrikten. Stockholmsklubbarna arrangerade Stafett och Natt DM, medan Rånäs arrangerade medel DM även åt Stockholm, och Lång DM samarrangerades av Sigtuna OK och Skogsluffarnas OK. Distriktsmästerskapet i Sprint arrangerades av Älvkarleby IF. Antal anmälda till tävlingarna i Uppland under 2013 är i linje med tidigare år. </w:t>
      </w:r>
    </w:p>
    <w:p w:rsidR="00432C1C" w:rsidRPr="00432C1C" w:rsidRDefault="00432C1C" w:rsidP="00432C1C">
      <w:pPr>
        <w:rPr>
          <w:lang w:val="sv-SE"/>
        </w:rPr>
      </w:pPr>
    </w:p>
    <w:p w:rsidR="00432C1C" w:rsidRDefault="00432C1C" w:rsidP="00432C1C">
      <w:pPr>
        <w:pStyle w:val="Beskrivning"/>
        <w:keepNext/>
      </w:pPr>
      <w:r>
        <w:t xml:space="preserve">Tabell </w:t>
      </w:r>
      <w:fldSimple w:instr=" SEQ Tabell \* ARABIC ">
        <w:r w:rsidR="00230564">
          <w:rPr>
            <w:noProof/>
          </w:rPr>
          <w:t>1</w:t>
        </w:r>
      </w:fldSimple>
      <w:r>
        <w:t>: SM arrangemang 2014</w:t>
      </w:r>
    </w:p>
    <w:tbl>
      <w:tblPr>
        <w:tblW w:w="652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47"/>
        <w:gridCol w:w="88"/>
        <w:gridCol w:w="2268"/>
        <w:gridCol w:w="2693"/>
        <w:gridCol w:w="709"/>
      </w:tblGrid>
      <w:tr w:rsidR="00432C1C" w:rsidTr="00432C1C">
        <w:trPr>
          <w:trHeight w:hRule="exact" w:val="284"/>
        </w:trPr>
        <w:tc>
          <w:tcPr>
            <w:tcW w:w="763" w:type="dxa"/>
            <w:shd w:val="clear" w:color="000000" w:fill="9BBB59"/>
            <w:noWrap/>
            <w:vAlign w:val="bottom"/>
            <w:hideMark/>
          </w:tcPr>
          <w:p w:rsidR="00432C1C" w:rsidRPr="00432C1C" w:rsidRDefault="00432C1C" w:rsidP="00432C1C">
            <w:pPr>
              <w:rPr>
                <w:b/>
                <w:bCs/>
              </w:rPr>
            </w:pPr>
            <w:r w:rsidRPr="00432C1C">
              <w:rPr>
                <w:b/>
                <w:bCs/>
              </w:rPr>
              <w:t>Datum</w:t>
            </w:r>
          </w:p>
        </w:tc>
        <w:tc>
          <w:tcPr>
            <w:tcW w:w="2356" w:type="dxa"/>
            <w:gridSpan w:val="2"/>
            <w:shd w:val="clear" w:color="000000" w:fill="9BBB59"/>
            <w:noWrap/>
            <w:vAlign w:val="bottom"/>
            <w:hideMark/>
          </w:tcPr>
          <w:p w:rsidR="00432C1C" w:rsidRPr="00432C1C" w:rsidRDefault="00432C1C" w:rsidP="00432C1C">
            <w:pPr>
              <w:rPr>
                <w:b/>
                <w:bCs/>
              </w:rPr>
            </w:pPr>
            <w:proofErr w:type="spellStart"/>
            <w:r w:rsidRPr="00432C1C">
              <w:rPr>
                <w:b/>
                <w:bCs/>
              </w:rPr>
              <w:t>Arrangör</w:t>
            </w:r>
            <w:proofErr w:type="spellEnd"/>
          </w:p>
        </w:tc>
        <w:tc>
          <w:tcPr>
            <w:tcW w:w="2693" w:type="dxa"/>
            <w:shd w:val="clear" w:color="000000" w:fill="9BBB59"/>
            <w:noWrap/>
            <w:vAlign w:val="bottom"/>
            <w:hideMark/>
          </w:tcPr>
          <w:p w:rsidR="00432C1C" w:rsidRPr="00432C1C" w:rsidRDefault="00432C1C" w:rsidP="00432C1C">
            <w:pPr>
              <w:rPr>
                <w:b/>
                <w:bCs/>
              </w:rPr>
            </w:pPr>
          </w:p>
        </w:tc>
        <w:tc>
          <w:tcPr>
            <w:tcW w:w="709" w:type="dxa"/>
            <w:shd w:val="clear" w:color="000000" w:fill="9BBB59"/>
            <w:noWrap/>
            <w:vAlign w:val="bottom"/>
            <w:hideMark/>
          </w:tcPr>
          <w:p w:rsidR="00432C1C" w:rsidRPr="00432C1C" w:rsidRDefault="00432C1C" w:rsidP="00432C1C">
            <w:pPr>
              <w:jc w:val="center"/>
              <w:rPr>
                <w:b/>
                <w:bCs/>
              </w:rPr>
            </w:pPr>
            <w:r w:rsidRPr="00432C1C">
              <w:rPr>
                <w:b/>
                <w:bCs/>
              </w:rPr>
              <w:t>Tot</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11-apr</w:t>
            </w:r>
          </w:p>
        </w:tc>
        <w:tc>
          <w:tcPr>
            <w:tcW w:w="2268" w:type="dxa"/>
            <w:shd w:val="clear" w:color="auto" w:fill="auto"/>
            <w:noWrap/>
            <w:vAlign w:val="bottom"/>
            <w:hideMark/>
          </w:tcPr>
          <w:p w:rsidR="00432C1C" w:rsidRPr="00432C1C" w:rsidRDefault="00432C1C" w:rsidP="00432C1C">
            <w:proofErr w:type="spellStart"/>
            <w:r w:rsidRPr="00432C1C">
              <w:t>Sigtuna</w:t>
            </w:r>
            <w:proofErr w:type="spellEnd"/>
            <w:r w:rsidRPr="00432C1C">
              <w:t xml:space="preserve"> OK</w:t>
            </w:r>
          </w:p>
        </w:tc>
        <w:tc>
          <w:tcPr>
            <w:tcW w:w="2693" w:type="dxa"/>
            <w:shd w:val="clear" w:color="auto" w:fill="auto"/>
            <w:noWrap/>
            <w:vAlign w:val="bottom"/>
            <w:hideMark/>
          </w:tcPr>
          <w:p w:rsidR="00432C1C" w:rsidRPr="00432C1C" w:rsidRDefault="00432C1C" w:rsidP="00432C1C">
            <w:r w:rsidRPr="00432C1C">
              <w:t xml:space="preserve">SM </w:t>
            </w:r>
            <w:proofErr w:type="spellStart"/>
            <w:r w:rsidRPr="00432C1C">
              <w:t>Natt</w:t>
            </w:r>
            <w:proofErr w:type="spellEnd"/>
          </w:p>
        </w:tc>
        <w:tc>
          <w:tcPr>
            <w:tcW w:w="709" w:type="dxa"/>
            <w:shd w:val="clear" w:color="auto" w:fill="auto"/>
            <w:noWrap/>
            <w:vAlign w:val="bottom"/>
            <w:hideMark/>
          </w:tcPr>
          <w:p w:rsidR="00432C1C" w:rsidRPr="00432C1C" w:rsidRDefault="00432C1C" w:rsidP="00432C1C">
            <w:pPr>
              <w:jc w:val="right"/>
            </w:pPr>
            <w:r w:rsidRPr="00432C1C">
              <w:t>472</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31-maj</w:t>
            </w:r>
          </w:p>
        </w:tc>
        <w:tc>
          <w:tcPr>
            <w:tcW w:w="2268" w:type="dxa"/>
            <w:shd w:val="clear" w:color="auto" w:fill="auto"/>
            <w:noWrap/>
            <w:vAlign w:val="bottom"/>
            <w:hideMark/>
          </w:tcPr>
          <w:p w:rsidR="00432C1C" w:rsidRPr="00432C1C" w:rsidRDefault="00432C1C" w:rsidP="00432C1C">
            <w:r w:rsidRPr="00432C1C">
              <w:t xml:space="preserve">OK </w:t>
            </w:r>
            <w:proofErr w:type="spellStart"/>
            <w:r w:rsidRPr="00432C1C">
              <w:t>Linné</w:t>
            </w:r>
            <w:proofErr w:type="spellEnd"/>
          </w:p>
        </w:tc>
        <w:tc>
          <w:tcPr>
            <w:tcW w:w="2693" w:type="dxa"/>
            <w:shd w:val="clear" w:color="auto" w:fill="auto"/>
            <w:noWrap/>
            <w:vAlign w:val="bottom"/>
            <w:hideMark/>
          </w:tcPr>
          <w:p w:rsidR="00432C1C" w:rsidRPr="00432C1C" w:rsidRDefault="00432C1C" w:rsidP="00432C1C">
            <w:r w:rsidRPr="00432C1C">
              <w:t xml:space="preserve">SM Sprint, </w:t>
            </w:r>
            <w:proofErr w:type="spellStart"/>
            <w:r w:rsidRPr="00432C1C">
              <w:t>Kval</w:t>
            </w:r>
            <w:proofErr w:type="spellEnd"/>
          </w:p>
        </w:tc>
        <w:tc>
          <w:tcPr>
            <w:tcW w:w="709" w:type="dxa"/>
            <w:shd w:val="clear" w:color="auto" w:fill="auto"/>
            <w:noWrap/>
            <w:vAlign w:val="bottom"/>
            <w:hideMark/>
          </w:tcPr>
          <w:p w:rsidR="00432C1C" w:rsidRPr="00432C1C" w:rsidRDefault="00432C1C" w:rsidP="00432C1C">
            <w:pPr>
              <w:jc w:val="right"/>
            </w:pPr>
            <w:r w:rsidRPr="00432C1C">
              <w:t>500</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01-jun</w:t>
            </w:r>
          </w:p>
        </w:tc>
        <w:tc>
          <w:tcPr>
            <w:tcW w:w="2268" w:type="dxa"/>
            <w:shd w:val="clear" w:color="auto" w:fill="auto"/>
            <w:noWrap/>
            <w:vAlign w:val="bottom"/>
            <w:hideMark/>
          </w:tcPr>
          <w:p w:rsidR="00432C1C" w:rsidRPr="00432C1C" w:rsidRDefault="00432C1C" w:rsidP="00432C1C">
            <w:r w:rsidRPr="00432C1C">
              <w:t xml:space="preserve">OK </w:t>
            </w:r>
            <w:proofErr w:type="spellStart"/>
            <w:r w:rsidRPr="00432C1C">
              <w:t>Linné</w:t>
            </w:r>
            <w:proofErr w:type="spellEnd"/>
          </w:p>
        </w:tc>
        <w:tc>
          <w:tcPr>
            <w:tcW w:w="2693" w:type="dxa"/>
            <w:shd w:val="clear" w:color="auto" w:fill="auto"/>
            <w:noWrap/>
            <w:vAlign w:val="bottom"/>
            <w:hideMark/>
          </w:tcPr>
          <w:p w:rsidR="00432C1C" w:rsidRPr="00432C1C" w:rsidRDefault="00432C1C" w:rsidP="00432C1C">
            <w:r w:rsidRPr="00432C1C">
              <w:t>SM Sprint, Final</w:t>
            </w:r>
          </w:p>
        </w:tc>
        <w:tc>
          <w:tcPr>
            <w:tcW w:w="709" w:type="dxa"/>
            <w:shd w:val="clear" w:color="auto" w:fill="auto"/>
            <w:noWrap/>
            <w:vAlign w:val="bottom"/>
            <w:hideMark/>
          </w:tcPr>
          <w:p w:rsidR="00432C1C" w:rsidRPr="00432C1C" w:rsidRDefault="00432C1C" w:rsidP="00432C1C">
            <w:pPr>
              <w:jc w:val="right"/>
            </w:pPr>
            <w:r w:rsidRPr="00432C1C">
              <w:t>500</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20-sep</w:t>
            </w:r>
          </w:p>
        </w:tc>
        <w:tc>
          <w:tcPr>
            <w:tcW w:w="2268" w:type="dxa"/>
            <w:shd w:val="clear" w:color="auto" w:fill="auto"/>
            <w:noWrap/>
            <w:vAlign w:val="bottom"/>
            <w:hideMark/>
          </w:tcPr>
          <w:p w:rsidR="00432C1C" w:rsidRPr="00432C1C" w:rsidRDefault="00432C1C" w:rsidP="00432C1C">
            <w:r w:rsidRPr="00432C1C">
              <w:t xml:space="preserve">OK </w:t>
            </w:r>
            <w:proofErr w:type="spellStart"/>
            <w:r w:rsidRPr="00432C1C">
              <w:t>Roslagen</w:t>
            </w:r>
            <w:proofErr w:type="spellEnd"/>
          </w:p>
        </w:tc>
        <w:tc>
          <w:tcPr>
            <w:tcW w:w="2693" w:type="dxa"/>
            <w:shd w:val="clear" w:color="auto" w:fill="auto"/>
            <w:noWrap/>
            <w:vAlign w:val="bottom"/>
            <w:hideMark/>
          </w:tcPr>
          <w:p w:rsidR="00432C1C" w:rsidRPr="00432C1C" w:rsidRDefault="00432C1C" w:rsidP="00432C1C">
            <w:r w:rsidRPr="00432C1C">
              <w:t xml:space="preserve">SM </w:t>
            </w:r>
            <w:proofErr w:type="spellStart"/>
            <w:r w:rsidRPr="00432C1C">
              <w:t>Lång</w:t>
            </w:r>
            <w:proofErr w:type="spellEnd"/>
            <w:r w:rsidRPr="00432C1C">
              <w:t xml:space="preserve">, </w:t>
            </w:r>
            <w:proofErr w:type="spellStart"/>
            <w:r w:rsidRPr="00432C1C">
              <w:t>Kval</w:t>
            </w:r>
            <w:proofErr w:type="spellEnd"/>
          </w:p>
        </w:tc>
        <w:tc>
          <w:tcPr>
            <w:tcW w:w="709" w:type="dxa"/>
            <w:shd w:val="clear" w:color="auto" w:fill="auto"/>
            <w:noWrap/>
            <w:vAlign w:val="bottom"/>
            <w:hideMark/>
          </w:tcPr>
          <w:p w:rsidR="00432C1C" w:rsidRPr="00432C1C" w:rsidRDefault="00432C1C" w:rsidP="00432C1C">
            <w:pPr>
              <w:jc w:val="right"/>
            </w:pPr>
            <w:r w:rsidRPr="00432C1C">
              <w:t>585</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21-sep</w:t>
            </w:r>
          </w:p>
        </w:tc>
        <w:tc>
          <w:tcPr>
            <w:tcW w:w="2268" w:type="dxa"/>
            <w:shd w:val="clear" w:color="auto" w:fill="auto"/>
            <w:noWrap/>
            <w:vAlign w:val="bottom"/>
            <w:hideMark/>
          </w:tcPr>
          <w:p w:rsidR="00432C1C" w:rsidRPr="00432C1C" w:rsidRDefault="00432C1C" w:rsidP="00432C1C">
            <w:r w:rsidRPr="00432C1C">
              <w:t xml:space="preserve">OK </w:t>
            </w:r>
            <w:proofErr w:type="spellStart"/>
            <w:r w:rsidRPr="00432C1C">
              <w:t>Roslagen</w:t>
            </w:r>
            <w:proofErr w:type="spellEnd"/>
          </w:p>
        </w:tc>
        <w:tc>
          <w:tcPr>
            <w:tcW w:w="2693" w:type="dxa"/>
            <w:shd w:val="clear" w:color="auto" w:fill="auto"/>
            <w:noWrap/>
            <w:vAlign w:val="bottom"/>
            <w:hideMark/>
          </w:tcPr>
          <w:p w:rsidR="00432C1C" w:rsidRPr="00432C1C" w:rsidRDefault="00432C1C" w:rsidP="00432C1C">
            <w:r w:rsidRPr="00432C1C">
              <w:t xml:space="preserve">SM </w:t>
            </w:r>
            <w:proofErr w:type="spellStart"/>
            <w:r w:rsidRPr="00432C1C">
              <w:t>Lång</w:t>
            </w:r>
            <w:proofErr w:type="spellEnd"/>
            <w:r w:rsidRPr="00432C1C">
              <w:t>, Final</w:t>
            </w:r>
          </w:p>
        </w:tc>
        <w:tc>
          <w:tcPr>
            <w:tcW w:w="709" w:type="dxa"/>
            <w:shd w:val="clear" w:color="auto" w:fill="auto"/>
            <w:noWrap/>
            <w:vAlign w:val="bottom"/>
            <w:hideMark/>
          </w:tcPr>
          <w:p w:rsidR="00432C1C" w:rsidRPr="00432C1C" w:rsidRDefault="00432C1C" w:rsidP="00432C1C">
            <w:pPr>
              <w:jc w:val="right"/>
            </w:pPr>
            <w:r w:rsidRPr="00432C1C">
              <w:t>585</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26-sep</w:t>
            </w:r>
          </w:p>
        </w:tc>
        <w:tc>
          <w:tcPr>
            <w:tcW w:w="2268" w:type="dxa"/>
            <w:shd w:val="clear" w:color="auto" w:fill="auto"/>
            <w:noWrap/>
            <w:vAlign w:val="bottom"/>
            <w:hideMark/>
          </w:tcPr>
          <w:p w:rsidR="00432C1C" w:rsidRPr="00432C1C" w:rsidRDefault="00432C1C" w:rsidP="00432C1C">
            <w:r w:rsidRPr="00432C1C">
              <w:t xml:space="preserve">OK </w:t>
            </w:r>
            <w:proofErr w:type="spellStart"/>
            <w:r w:rsidRPr="00432C1C">
              <w:t>Linné</w:t>
            </w:r>
            <w:proofErr w:type="spellEnd"/>
          </w:p>
        </w:tc>
        <w:tc>
          <w:tcPr>
            <w:tcW w:w="2693" w:type="dxa"/>
            <w:shd w:val="clear" w:color="auto" w:fill="auto"/>
            <w:noWrap/>
            <w:vAlign w:val="bottom"/>
            <w:hideMark/>
          </w:tcPr>
          <w:p w:rsidR="00432C1C" w:rsidRPr="00432C1C" w:rsidRDefault="00432C1C" w:rsidP="00432C1C">
            <w:r w:rsidRPr="00432C1C">
              <w:t xml:space="preserve">SM </w:t>
            </w:r>
            <w:proofErr w:type="spellStart"/>
            <w:r w:rsidRPr="00432C1C">
              <w:t>Medel</w:t>
            </w:r>
            <w:proofErr w:type="spellEnd"/>
            <w:r w:rsidRPr="00432C1C">
              <w:t xml:space="preserve">, </w:t>
            </w:r>
            <w:proofErr w:type="spellStart"/>
            <w:r w:rsidRPr="00432C1C">
              <w:t>Kval</w:t>
            </w:r>
            <w:proofErr w:type="spellEnd"/>
          </w:p>
        </w:tc>
        <w:tc>
          <w:tcPr>
            <w:tcW w:w="709" w:type="dxa"/>
            <w:shd w:val="clear" w:color="auto" w:fill="auto"/>
            <w:noWrap/>
            <w:vAlign w:val="bottom"/>
            <w:hideMark/>
          </w:tcPr>
          <w:p w:rsidR="00432C1C" w:rsidRPr="00432C1C" w:rsidRDefault="00432C1C" w:rsidP="00432C1C">
            <w:pPr>
              <w:jc w:val="right"/>
            </w:pPr>
            <w:r w:rsidRPr="00432C1C">
              <w:t>822</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27-sep</w:t>
            </w:r>
          </w:p>
        </w:tc>
        <w:tc>
          <w:tcPr>
            <w:tcW w:w="2268" w:type="dxa"/>
            <w:shd w:val="clear" w:color="auto" w:fill="auto"/>
            <w:noWrap/>
            <w:vAlign w:val="bottom"/>
            <w:hideMark/>
          </w:tcPr>
          <w:p w:rsidR="00432C1C" w:rsidRPr="00432C1C" w:rsidRDefault="00432C1C" w:rsidP="00432C1C">
            <w:r w:rsidRPr="00432C1C">
              <w:t xml:space="preserve">OK </w:t>
            </w:r>
            <w:proofErr w:type="spellStart"/>
            <w:r w:rsidRPr="00432C1C">
              <w:t>Linné</w:t>
            </w:r>
            <w:proofErr w:type="spellEnd"/>
          </w:p>
        </w:tc>
        <w:tc>
          <w:tcPr>
            <w:tcW w:w="2693" w:type="dxa"/>
            <w:shd w:val="clear" w:color="auto" w:fill="auto"/>
            <w:noWrap/>
            <w:vAlign w:val="bottom"/>
            <w:hideMark/>
          </w:tcPr>
          <w:p w:rsidR="00432C1C" w:rsidRPr="00432C1C" w:rsidRDefault="00432C1C" w:rsidP="00432C1C">
            <w:r w:rsidRPr="00432C1C">
              <w:t xml:space="preserve">SM </w:t>
            </w:r>
            <w:proofErr w:type="spellStart"/>
            <w:r w:rsidRPr="00432C1C">
              <w:t>Medel</w:t>
            </w:r>
            <w:proofErr w:type="spellEnd"/>
            <w:r w:rsidRPr="00432C1C">
              <w:t>, Final</w:t>
            </w:r>
          </w:p>
        </w:tc>
        <w:tc>
          <w:tcPr>
            <w:tcW w:w="709" w:type="dxa"/>
            <w:shd w:val="clear" w:color="auto" w:fill="auto"/>
            <w:noWrap/>
            <w:vAlign w:val="bottom"/>
            <w:hideMark/>
          </w:tcPr>
          <w:p w:rsidR="00432C1C" w:rsidRPr="00432C1C" w:rsidRDefault="00432C1C" w:rsidP="00432C1C">
            <w:pPr>
              <w:jc w:val="right"/>
            </w:pPr>
            <w:r w:rsidRPr="00432C1C">
              <w:t>822</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28-sep</w:t>
            </w:r>
          </w:p>
        </w:tc>
        <w:tc>
          <w:tcPr>
            <w:tcW w:w="2268" w:type="dxa"/>
            <w:shd w:val="clear" w:color="auto" w:fill="auto"/>
            <w:noWrap/>
            <w:vAlign w:val="bottom"/>
            <w:hideMark/>
          </w:tcPr>
          <w:p w:rsidR="00432C1C" w:rsidRPr="00432C1C" w:rsidRDefault="00432C1C" w:rsidP="00432C1C">
            <w:r w:rsidRPr="00432C1C">
              <w:t>IF Thor</w:t>
            </w:r>
          </w:p>
        </w:tc>
        <w:tc>
          <w:tcPr>
            <w:tcW w:w="2693" w:type="dxa"/>
            <w:shd w:val="clear" w:color="auto" w:fill="auto"/>
            <w:noWrap/>
            <w:vAlign w:val="bottom"/>
            <w:hideMark/>
          </w:tcPr>
          <w:p w:rsidR="00432C1C" w:rsidRPr="00432C1C" w:rsidRDefault="00432C1C" w:rsidP="00432C1C">
            <w:r w:rsidRPr="00432C1C">
              <w:t xml:space="preserve">SM </w:t>
            </w:r>
            <w:proofErr w:type="spellStart"/>
            <w:r w:rsidRPr="00432C1C">
              <w:t>Stafett</w:t>
            </w:r>
            <w:proofErr w:type="spellEnd"/>
          </w:p>
        </w:tc>
        <w:tc>
          <w:tcPr>
            <w:tcW w:w="709" w:type="dxa"/>
            <w:shd w:val="clear" w:color="auto" w:fill="auto"/>
            <w:noWrap/>
            <w:vAlign w:val="bottom"/>
            <w:hideMark/>
          </w:tcPr>
          <w:p w:rsidR="00432C1C" w:rsidRPr="00432C1C" w:rsidRDefault="00432C1C" w:rsidP="00432C1C">
            <w:pPr>
              <w:jc w:val="right"/>
            </w:pPr>
            <w:r w:rsidRPr="00432C1C">
              <w:t>888</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pPr>
            <w:r w:rsidRPr="00432C1C">
              <w:t>05-okt</w:t>
            </w:r>
          </w:p>
        </w:tc>
        <w:tc>
          <w:tcPr>
            <w:tcW w:w="2268" w:type="dxa"/>
            <w:shd w:val="clear" w:color="auto" w:fill="auto"/>
            <w:noWrap/>
            <w:vAlign w:val="bottom"/>
            <w:hideMark/>
          </w:tcPr>
          <w:p w:rsidR="00432C1C" w:rsidRPr="00432C1C" w:rsidRDefault="00432C1C" w:rsidP="00432C1C">
            <w:r w:rsidRPr="00432C1C">
              <w:t xml:space="preserve">OK </w:t>
            </w:r>
            <w:proofErr w:type="spellStart"/>
            <w:r w:rsidRPr="00432C1C">
              <w:t>Enen</w:t>
            </w:r>
            <w:proofErr w:type="spellEnd"/>
          </w:p>
        </w:tc>
        <w:tc>
          <w:tcPr>
            <w:tcW w:w="2693" w:type="dxa"/>
            <w:shd w:val="clear" w:color="auto" w:fill="auto"/>
            <w:noWrap/>
            <w:vAlign w:val="bottom"/>
            <w:hideMark/>
          </w:tcPr>
          <w:p w:rsidR="00432C1C" w:rsidRPr="00432C1C" w:rsidRDefault="00432C1C" w:rsidP="00432C1C">
            <w:r w:rsidRPr="00432C1C">
              <w:t xml:space="preserve">SM </w:t>
            </w:r>
            <w:proofErr w:type="spellStart"/>
            <w:r w:rsidRPr="00432C1C">
              <w:t>Ultralång</w:t>
            </w:r>
            <w:proofErr w:type="spellEnd"/>
          </w:p>
        </w:tc>
        <w:tc>
          <w:tcPr>
            <w:tcW w:w="709" w:type="dxa"/>
            <w:shd w:val="clear" w:color="auto" w:fill="auto"/>
            <w:noWrap/>
            <w:vAlign w:val="bottom"/>
            <w:hideMark/>
          </w:tcPr>
          <w:p w:rsidR="00432C1C" w:rsidRPr="00432C1C" w:rsidRDefault="00432C1C" w:rsidP="00432C1C">
            <w:pPr>
              <w:jc w:val="right"/>
              <w:rPr>
                <w:color w:val="000000"/>
              </w:rPr>
            </w:pPr>
            <w:r w:rsidRPr="00432C1C">
              <w:rPr>
                <w:color w:val="000000"/>
              </w:rPr>
              <w:t>209</w:t>
            </w:r>
          </w:p>
        </w:tc>
      </w:tr>
    </w:tbl>
    <w:p w:rsidR="00432C1C" w:rsidRDefault="00432C1C" w:rsidP="00432C1C">
      <w:pPr>
        <w:pStyle w:val="Beskrivning"/>
        <w:keepNext/>
      </w:pPr>
      <w:r>
        <w:t xml:space="preserve">Tabell </w:t>
      </w:r>
      <w:fldSimple w:instr=" SEQ Tabell \* ARABIC ">
        <w:r w:rsidR="00230564">
          <w:rPr>
            <w:noProof/>
          </w:rPr>
          <w:t>2</w:t>
        </w:r>
      </w:fldSimple>
      <w:r>
        <w:t xml:space="preserve">: </w:t>
      </w:r>
      <w:proofErr w:type="spellStart"/>
      <w:r>
        <w:t>Nationella-</w:t>
      </w:r>
      <w:proofErr w:type="spellEnd"/>
      <w:r>
        <w:t xml:space="preserve"> och distriktstävlingar</w:t>
      </w:r>
    </w:p>
    <w:tbl>
      <w:tblPr>
        <w:tblW w:w="93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47"/>
        <w:gridCol w:w="88"/>
        <w:gridCol w:w="2144"/>
        <w:gridCol w:w="2373"/>
        <w:gridCol w:w="811"/>
        <w:gridCol w:w="691"/>
        <w:gridCol w:w="585"/>
        <w:gridCol w:w="567"/>
        <w:gridCol w:w="567"/>
        <w:gridCol w:w="746"/>
      </w:tblGrid>
      <w:tr w:rsidR="00432C1C" w:rsidTr="00432C1C">
        <w:trPr>
          <w:trHeight w:hRule="exact" w:val="284"/>
        </w:trPr>
        <w:tc>
          <w:tcPr>
            <w:tcW w:w="763" w:type="dxa"/>
            <w:shd w:val="clear" w:color="000000" w:fill="9BBB59"/>
            <w:noWrap/>
            <w:vAlign w:val="bottom"/>
            <w:hideMark/>
          </w:tcPr>
          <w:p w:rsidR="00432C1C" w:rsidRPr="00432C1C" w:rsidRDefault="00432C1C" w:rsidP="00432C1C">
            <w:pPr>
              <w:rPr>
                <w:b/>
                <w:bCs/>
              </w:rPr>
            </w:pPr>
            <w:r w:rsidRPr="00432C1C">
              <w:rPr>
                <w:b/>
                <w:bCs/>
              </w:rPr>
              <w:t>Datum</w:t>
            </w:r>
          </w:p>
        </w:tc>
        <w:tc>
          <w:tcPr>
            <w:tcW w:w="2232" w:type="dxa"/>
            <w:gridSpan w:val="2"/>
            <w:shd w:val="clear" w:color="000000" w:fill="9BBB59"/>
            <w:noWrap/>
            <w:vAlign w:val="bottom"/>
            <w:hideMark/>
          </w:tcPr>
          <w:p w:rsidR="00432C1C" w:rsidRPr="00432C1C" w:rsidRDefault="00432C1C" w:rsidP="00432C1C">
            <w:pPr>
              <w:rPr>
                <w:b/>
                <w:bCs/>
              </w:rPr>
            </w:pPr>
            <w:proofErr w:type="spellStart"/>
            <w:r w:rsidRPr="00432C1C">
              <w:rPr>
                <w:b/>
                <w:bCs/>
              </w:rPr>
              <w:t>Arrangör</w:t>
            </w:r>
            <w:proofErr w:type="spellEnd"/>
          </w:p>
        </w:tc>
        <w:tc>
          <w:tcPr>
            <w:tcW w:w="2373" w:type="dxa"/>
            <w:shd w:val="clear" w:color="000000" w:fill="9BBB59"/>
            <w:noWrap/>
            <w:vAlign w:val="bottom"/>
            <w:hideMark/>
          </w:tcPr>
          <w:p w:rsidR="00432C1C" w:rsidRPr="00432C1C" w:rsidRDefault="00432C1C" w:rsidP="00432C1C">
            <w:pPr>
              <w:rPr>
                <w:b/>
                <w:bCs/>
              </w:rPr>
            </w:pPr>
          </w:p>
        </w:tc>
        <w:tc>
          <w:tcPr>
            <w:tcW w:w="811" w:type="dxa"/>
            <w:shd w:val="clear" w:color="000000" w:fill="9BBB59"/>
            <w:noWrap/>
          </w:tcPr>
          <w:p w:rsidR="00432C1C" w:rsidRPr="00432C1C" w:rsidRDefault="00432C1C" w:rsidP="00432C1C">
            <w:pPr>
              <w:rPr>
                <w:b/>
                <w:bCs/>
              </w:rPr>
            </w:pPr>
          </w:p>
        </w:tc>
        <w:tc>
          <w:tcPr>
            <w:tcW w:w="691" w:type="dxa"/>
            <w:shd w:val="clear" w:color="000000" w:fill="9BBB59"/>
            <w:noWrap/>
            <w:vAlign w:val="bottom"/>
            <w:hideMark/>
          </w:tcPr>
          <w:p w:rsidR="00432C1C" w:rsidRPr="00432C1C" w:rsidRDefault="00432C1C" w:rsidP="00432C1C">
            <w:pPr>
              <w:rPr>
                <w:b/>
                <w:bCs/>
              </w:rPr>
            </w:pPr>
            <w:r w:rsidRPr="00432C1C">
              <w:rPr>
                <w:b/>
                <w:bCs/>
              </w:rPr>
              <w:t> </w:t>
            </w:r>
          </w:p>
        </w:tc>
        <w:tc>
          <w:tcPr>
            <w:tcW w:w="585" w:type="dxa"/>
            <w:shd w:val="clear" w:color="000000" w:fill="9BBB59"/>
            <w:noWrap/>
            <w:vAlign w:val="bottom"/>
            <w:hideMark/>
          </w:tcPr>
          <w:p w:rsidR="00432C1C" w:rsidRPr="00432C1C" w:rsidRDefault="00432C1C" w:rsidP="00432C1C">
            <w:pPr>
              <w:rPr>
                <w:b/>
                <w:bCs/>
              </w:rPr>
            </w:pPr>
            <w:proofErr w:type="spellStart"/>
            <w:r w:rsidRPr="00432C1C">
              <w:rPr>
                <w:b/>
                <w:bCs/>
              </w:rPr>
              <w:t>Elit</w:t>
            </w:r>
            <w:proofErr w:type="spellEnd"/>
          </w:p>
        </w:tc>
        <w:tc>
          <w:tcPr>
            <w:tcW w:w="540" w:type="dxa"/>
            <w:shd w:val="clear" w:color="000000" w:fill="9BBB59"/>
            <w:noWrap/>
            <w:vAlign w:val="bottom"/>
            <w:hideMark/>
          </w:tcPr>
          <w:p w:rsidR="00432C1C" w:rsidRPr="00432C1C" w:rsidRDefault="00432C1C" w:rsidP="00432C1C">
            <w:pPr>
              <w:jc w:val="center"/>
              <w:rPr>
                <w:b/>
                <w:bCs/>
              </w:rPr>
            </w:pPr>
            <w:proofErr w:type="spellStart"/>
            <w:r w:rsidRPr="00432C1C">
              <w:rPr>
                <w:b/>
                <w:bCs/>
              </w:rPr>
              <w:t>Vux</w:t>
            </w:r>
            <w:proofErr w:type="spellEnd"/>
          </w:p>
        </w:tc>
        <w:tc>
          <w:tcPr>
            <w:tcW w:w="567" w:type="dxa"/>
            <w:shd w:val="clear" w:color="000000" w:fill="9BBB59"/>
            <w:noWrap/>
            <w:vAlign w:val="bottom"/>
            <w:hideMark/>
          </w:tcPr>
          <w:p w:rsidR="00432C1C" w:rsidRPr="00432C1C" w:rsidRDefault="00432C1C" w:rsidP="00432C1C">
            <w:pPr>
              <w:jc w:val="center"/>
              <w:rPr>
                <w:b/>
                <w:bCs/>
              </w:rPr>
            </w:pPr>
            <w:proofErr w:type="spellStart"/>
            <w:r w:rsidRPr="00432C1C">
              <w:rPr>
                <w:b/>
                <w:bCs/>
              </w:rPr>
              <w:t>Ung</w:t>
            </w:r>
            <w:proofErr w:type="spellEnd"/>
          </w:p>
        </w:tc>
        <w:tc>
          <w:tcPr>
            <w:tcW w:w="746" w:type="dxa"/>
            <w:shd w:val="clear" w:color="000000" w:fill="9BBB59"/>
            <w:noWrap/>
            <w:vAlign w:val="bottom"/>
            <w:hideMark/>
          </w:tcPr>
          <w:p w:rsidR="00432C1C" w:rsidRPr="00432C1C" w:rsidRDefault="00432C1C" w:rsidP="00432C1C">
            <w:pPr>
              <w:jc w:val="center"/>
              <w:rPr>
                <w:b/>
                <w:bCs/>
              </w:rPr>
            </w:pPr>
            <w:r w:rsidRPr="00432C1C">
              <w:rPr>
                <w:b/>
                <w:bCs/>
              </w:rPr>
              <w:t>Tot</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06-apr</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Enen</w:t>
            </w:r>
            <w:proofErr w:type="spellEnd"/>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Enenracet</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705</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247</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952</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12-apr</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Länna IF</w:t>
            </w:r>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Länna IF </w:t>
            </w:r>
            <w:proofErr w:type="spellStart"/>
            <w:r w:rsidRPr="00432C1C">
              <w:rPr>
                <w:color w:val="000000"/>
              </w:rPr>
              <w:t>Medel</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jc w:val="right"/>
              <w:rPr>
                <w:color w:val="000000"/>
              </w:rPr>
            </w:pPr>
            <w:r w:rsidRPr="00432C1C">
              <w:rPr>
                <w:color w:val="000000"/>
              </w:rPr>
              <w:t>197</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628</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284</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1 109</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13-apr</w:t>
            </w:r>
          </w:p>
        </w:tc>
        <w:tc>
          <w:tcPr>
            <w:tcW w:w="2144" w:type="dxa"/>
            <w:shd w:val="clear" w:color="auto" w:fill="auto"/>
            <w:noWrap/>
            <w:vAlign w:val="bottom"/>
            <w:hideMark/>
          </w:tcPr>
          <w:p w:rsidR="00432C1C" w:rsidRPr="00432C1C" w:rsidRDefault="00432C1C" w:rsidP="00432C1C">
            <w:pPr>
              <w:rPr>
                <w:color w:val="000000"/>
              </w:rPr>
            </w:pPr>
            <w:proofErr w:type="spellStart"/>
            <w:r w:rsidRPr="00432C1C">
              <w:rPr>
                <w:color w:val="000000"/>
              </w:rPr>
              <w:t>Rånäs</w:t>
            </w:r>
            <w:proofErr w:type="spellEnd"/>
            <w:r w:rsidRPr="00432C1C">
              <w:rPr>
                <w:color w:val="000000"/>
              </w:rPr>
              <w:t xml:space="preserve"> OK</w:t>
            </w:r>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Rånässtafetten</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lång</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jc w:val="right"/>
              <w:rPr>
                <w:color w:val="000000"/>
              </w:rPr>
            </w:pPr>
            <w:r w:rsidRPr="00432C1C">
              <w:rPr>
                <w:color w:val="000000"/>
              </w:rPr>
              <w:t>484</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361</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257</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1 102</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25-apr</w:t>
            </w:r>
          </w:p>
        </w:tc>
        <w:tc>
          <w:tcPr>
            <w:tcW w:w="2144" w:type="dxa"/>
            <w:shd w:val="clear" w:color="auto" w:fill="auto"/>
            <w:noWrap/>
            <w:vAlign w:val="bottom"/>
            <w:hideMark/>
          </w:tcPr>
          <w:p w:rsidR="00432C1C" w:rsidRPr="00432C1C" w:rsidRDefault="00432C1C" w:rsidP="00432C1C">
            <w:pPr>
              <w:rPr>
                <w:color w:val="000000"/>
              </w:rPr>
            </w:pPr>
            <w:proofErr w:type="spellStart"/>
            <w:r w:rsidRPr="00432C1C">
              <w:rPr>
                <w:color w:val="000000"/>
              </w:rPr>
              <w:t>Upsala</w:t>
            </w:r>
            <w:proofErr w:type="spellEnd"/>
            <w:r w:rsidRPr="00432C1C">
              <w:rPr>
                <w:color w:val="000000"/>
              </w:rPr>
              <w:t xml:space="preserve"> IF, </w:t>
            </w:r>
            <w:proofErr w:type="spellStart"/>
            <w:r w:rsidRPr="00432C1C">
              <w:rPr>
                <w:color w:val="000000"/>
              </w:rPr>
              <w:t>Rasbo</w:t>
            </w:r>
            <w:proofErr w:type="spellEnd"/>
            <w:r w:rsidRPr="00432C1C">
              <w:rPr>
                <w:color w:val="000000"/>
              </w:rPr>
              <w:t xml:space="preserve"> IK</w:t>
            </w:r>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Uppsala </w:t>
            </w:r>
            <w:proofErr w:type="spellStart"/>
            <w:r w:rsidRPr="00432C1C">
              <w:rPr>
                <w:color w:val="000000"/>
              </w:rPr>
              <w:t>möte</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natt</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220</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57</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277</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26-apr</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IF Thor</w:t>
            </w:r>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Uppsala </w:t>
            </w:r>
            <w:proofErr w:type="spellStart"/>
            <w:r w:rsidRPr="00432C1C">
              <w:rPr>
                <w:color w:val="000000"/>
              </w:rPr>
              <w:t>möte</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jc w:val="right"/>
              <w:rPr>
                <w:color w:val="000000"/>
              </w:rPr>
            </w:pPr>
            <w:r w:rsidRPr="00432C1C">
              <w:rPr>
                <w:color w:val="000000"/>
              </w:rPr>
              <w:t>145</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776</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362</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1 283</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27-apr</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Linné</w:t>
            </w:r>
            <w:proofErr w:type="spellEnd"/>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Uppsala </w:t>
            </w:r>
            <w:proofErr w:type="spellStart"/>
            <w:r w:rsidRPr="00432C1C">
              <w:rPr>
                <w:color w:val="000000"/>
              </w:rPr>
              <w:t>möte</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lång</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781</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285</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1 066</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01-jun</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Linné</w:t>
            </w:r>
            <w:proofErr w:type="spellEnd"/>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SM Sprint, </w:t>
            </w:r>
            <w:proofErr w:type="spellStart"/>
            <w:r w:rsidRPr="00432C1C">
              <w:rPr>
                <w:color w:val="000000"/>
              </w:rPr>
              <w:t>publiktävling</w:t>
            </w:r>
            <w:proofErr w:type="spellEnd"/>
          </w:p>
        </w:tc>
        <w:tc>
          <w:tcPr>
            <w:tcW w:w="811" w:type="dxa"/>
            <w:noWrap/>
            <w:vAlign w:val="bottom"/>
          </w:tcPr>
          <w:p w:rsidR="00432C1C" w:rsidRPr="00432C1C" w:rsidRDefault="00432C1C" w:rsidP="00432C1C">
            <w:pPr>
              <w:jc w:val="center"/>
              <w:rPr>
                <w:color w:val="000000"/>
              </w:rPr>
            </w:pPr>
            <w:r w:rsidRPr="00432C1C">
              <w:rPr>
                <w:color w:val="000000"/>
              </w:rPr>
              <w:t>sprint</w:t>
            </w:r>
          </w:p>
        </w:tc>
        <w:tc>
          <w:tcPr>
            <w:tcW w:w="691" w:type="dxa"/>
            <w:shd w:val="clear" w:color="auto" w:fill="auto"/>
            <w:noWrap/>
            <w:vAlign w:val="bottom"/>
            <w:hideMark/>
          </w:tcPr>
          <w:p w:rsidR="00432C1C" w:rsidRPr="00432C1C" w:rsidRDefault="00432C1C" w:rsidP="00432C1C">
            <w:pPr>
              <w:jc w:val="center"/>
              <w:rPr>
                <w:color w:val="000000"/>
              </w:rPr>
            </w:pPr>
            <w:r w:rsidRPr="00432C1C">
              <w:rPr>
                <w:color w:val="000000"/>
              </w:rPr>
              <w:t>dist</w:t>
            </w:r>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139</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101</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240</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15-jul</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Roslagen</w:t>
            </w:r>
            <w:proofErr w:type="spellEnd"/>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Skärgårdssprinten</w:t>
            </w:r>
            <w:proofErr w:type="spellEnd"/>
            <w:r w:rsidRPr="00432C1C">
              <w:rPr>
                <w:color w:val="000000"/>
              </w:rPr>
              <w:t>, E1</w:t>
            </w:r>
          </w:p>
        </w:tc>
        <w:tc>
          <w:tcPr>
            <w:tcW w:w="811" w:type="dxa"/>
            <w:noWrap/>
            <w:vAlign w:val="bottom"/>
          </w:tcPr>
          <w:p w:rsidR="00432C1C" w:rsidRPr="00432C1C" w:rsidRDefault="00432C1C" w:rsidP="00432C1C">
            <w:pPr>
              <w:jc w:val="center"/>
              <w:rPr>
                <w:color w:val="000000"/>
              </w:rPr>
            </w:pPr>
            <w:r w:rsidRPr="00432C1C">
              <w:rPr>
                <w:color w:val="000000"/>
              </w:rPr>
              <w:t>sprint</w:t>
            </w:r>
          </w:p>
        </w:tc>
        <w:tc>
          <w:tcPr>
            <w:tcW w:w="691" w:type="dxa"/>
            <w:shd w:val="clear" w:color="auto" w:fill="auto"/>
            <w:noWrap/>
            <w:vAlign w:val="bottom"/>
            <w:hideMark/>
          </w:tcPr>
          <w:p w:rsidR="00432C1C" w:rsidRPr="00432C1C" w:rsidRDefault="00432C1C" w:rsidP="00432C1C">
            <w:pPr>
              <w:jc w:val="center"/>
              <w:rPr>
                <w:color w:val="000000"/>
              </w:rPr>
            </w:pPr>
            <w:r w:rsidRPr="00432C1C">
              <w:rPr>
                <w:color w:val="000000"/>
              </w:rPr>
              <w:t>dist</w:t>
            </w:r>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187</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62</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249</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16-jul</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Roslagen</w:t>
            </w:r>
            <w:proofErr w:type="spellEnd"/>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Skärgårdssprinten</w:t>
            </w:r>
            <w:proofErr w:type="spellEnd"/>
            <w:r w:rsidRPr="00432C1C">
              <w:rPr>
                <w:color w:val="000000"/>
              </w:rPr>
              <w:t>, E2</w:t>
            </w:r>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r w:rsidRPr="00432C1C">
              <w:rPr>
                <w:color w:val="000000"/>
              </w:rPr>
              <w:t>dist</w:t>
            </w:r>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233</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86</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319</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16-aug</w:t>
            </w:r>
          </w:p>
        </w:tc>
        <w:tc>
          <w:tcPr>
            <w:tcW w:w="2144" w:type="dxa"/>
            <w:shd w:val="clear" w:color="auto" w:fill="auto"/>
            <w:noWrap/>
            <w:vAlign w:val="bottom"/>
            <w:hideMark/>
          </w:tcPr>
          <w:p w:rsidR="00432C1C" w:rsidRPr="00432C1C" w:rsidRDefault="00432C1C" w:rsidP="00432C1C">
            <w:pPr>
              <w:rPr>
                <w:color w:val="000000"/>
              </w:rPr>
            </w:pPr>
            <w:proofErr w:type="spellStart"/>
            <w:r w:rsidRPr="00432C1C">
              <w:rPr>
                <w:color w:val="000000"/>
              </w:rPr>
              <w:t>Långhundra</w:t>
            </w:r>
            <w:proofErr w:type="spellEnd"/>
            <w:r w:rsidRPr="00432C1C">
              <w:rPr>
                <w:color w:val="000000"/>
              </w:rPr>
              <w:t xml:space="preserve"> IF</w:t>
            </w:r>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Långhundradubbeln</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562</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128</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690</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17-aug</w:t>
            </w:r>
          </w:p>
        </w:tc>
        <w:tc>
          <w:tcPr>
            <w:tcW w:w="2144" w:type="dxa"/>
            <w:shd w:val="clear" w:color="auto" w:fill="auto"/>
            <w:noWrap/>
            <w:vAlign w:val="bottom"/>
            <w:hideMark/>
          </w:tcPr>
          <w:p w:rsidR="00432C1C" w:rsidRPr="00432C1C" w:rsidRDefault="00432C1C" w:rsidP="00432C1C">
            <w:pPr>
              <w:rPr>
                <w:color w:val="000000"/>
              </w:rPr>
            </w:pPr>
            <w:proofErr w:type="spellStart"/>
            <w:r w:rsidRPr="00432C1C">
              <w:rPr>
                <w:color w:val="000000"/>
              </w:rPr>
              <w:t>Långhundra</w:t>
            </w:r>
            <w:proofErr w:type="spellEnd"/>
            <w:r w:rsidRPr="00432C1C">
              <w:rPr>
                <w:color w:val="000000"/>
              </w:rPr>
              <w:t xml:space="preserve"> IF</w:t>
            </w:r>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Långhundradubbeln</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lång</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jc w:val="right"/>
              <w:rPr>
                <w:color w:val="000000"/>
              </w:rPr>
            </w:pPr>
            <w:r w:rsidRPr="00432C1C">
              <w:rPr>
                <w:color w:val="000000"/>
              </w:rPr>
              <w:t>102</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498</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370</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970</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23-aug</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Rodhen</w:t>
            </w:r>
            <w:proofErr w:type="spellEnd"/>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Rodhen</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325</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330</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655</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31-aug</w:t>
            </w:r>
          </w:p>
        </w:tc>
        <w:tc>
          <w:tcPr>
            <w:tcW w:w="2144" w:type="dxa"/>
            <w:shd w:val="clear" w:color="auto" w:fill="auto"/>
            <w:noWrap/>
            <w:vAlign w:val="bottom"/>
            <w:hideMark/>
          </w:tcPr>
          <w:p w:rsidR="00432C1C" w:rsidRPr="00432C1C" w:rsidRDefault="00432C1C" w:rsidP="00432C1C">
            <w:pPr>
              <w:rPr>
                <w:color w:val="000000"/>
              </w:rPr>
            </w:pPr>
            <w:proofErr w:type="spellStart"/>
            <w:r w:rsidRPr="00432C1C">
              <w:rPr>
                <w:color w:val="000000"/>
              </w:rPr>
              <w:t>Tierps</w:t>
            </w:r>
            <w:proofErr w:type="spellEnd"/>
            <w:r w:rsidRPr="00432C1C">
              <w:rPr>
                <w:color w:val="000000"/>
              </w:rPr>
              <w:t xml:space="preserve"> SOK, OK </w:t>
            </w:r>
            <w:proofErr w:type="spellStart"/>
            <w:r w:rsidRPr="00432C1C">
              <w:rPr>
                <w:color w:val="000000"/>
              </w:rPr>
              <w:t>Borgen</w:t>
            </w:r>
            <w:proofErr w:type="spellEnd"/>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Tierps</w:t>
            </w:r>
            <w:proofErr w:type="spellEnd"/>
            <w:r w:rsidRPr="00432C1C">
              <w:rPr>
                <w:color w:val="000000"/>
              </w:rPr>
              <w:t xml:space="preserve"> SOK</w:t>
            </w:r>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r w:rsidRPr="00432C1C">
              <w:rPr>
                <w:color w:val="000000"/>
              </w:rPr>
              <w:t>dist</w:t>
            </w:r>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343</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105</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448</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06-sep</w:t>
            </w:r>
          </w:p>
        </w:tc>
        <w:tc>
          <w:tcPr>
            <w:tcW w:w="2144" w:type="dxa"/>
            <w:shd w:val="clear" w:color="auto" w:fill="auto"/>
            <w:noWrap/>
            <w:vAlign w:val="bottom"/>
            <w:hideMark/>
          </w:tcPr>
          <w:p w:rsidR="00432C1C" w:rsidRPr="00432C1C" w:rsidRDefault="00432C1C" w:rsidP="00432C1C">
            <w:pPr>
              <w:rPr>
                <w:color w:val="000000"/>
              </w:rPr>
            </w:pPr>
            <w:proofErr w:type="spellStart"/>
            <w:r w:rsidRPr="00432C1C">
              <w:rPr>
                <w:color w:val="000000"/>
              </w:rPr>
              <w:t>Sigtuna</w:t>
            </w:r>
            <w:proofErr w:type="spellEnd"/>
            <w:r w:rsidRPr="00432C1C">
              <w:rPr>
                <w:color w:val="000000"/>
              </w:rPr>
              <w:t xml:space="preserve"> </w:t>
            </w:r>
            <w:proofErr w:type="spellStart"/>
            <w:r w:rsidRPr="00432C1C">
              <w:rPr>
                <w:color w:val="000000"/>
              </w:rPr>
              <w:t>OK+Skogsl</w:t>
            </w:r>
            <w:proofErr w:type="spellEnd"/>
            <w:r w:rsidRPr="00432C1C">
              <w:rPr>
                <w:color w:val="000000"/>
              </w:rPr>
              <w:t>. OK</w:t>
            </w:r>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DM </w:t>
            </w:r>
            <w:proofErr w:type="spellStart"/>
            <w:r w:rsidRPr="00432C1C">
              <w:rPr>
                <w:color w:val="000000"/>
              </w:rPr>
              <w:t>Lång</w:t>
            </w:r>
            <w:proofErr w:type="spellEnd"/>
            <w:r w:rsidRPr="00432C1C">
              <w:rPr>
                <w:color w:val="000000"/>
              </w:rPr>
              <w:t xml:space="preserve"> + </w:t>
            </w:r>
            <w:proofErr w:type="spellStart"/>
            <w:r w:rsidRPr="00432C1C">
              <w:rPr>
                <w:color w:val="000000"/>
              </w:rPr>
              <w:t>StOF</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lång</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mäst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1 125</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471</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1 596</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07-sep</w:t>
            </w:r>
          </w:p>
        </w:tc>
        <w:tc>
          <w:tcPr>
            <w:tcW w:w="2144" w:type="dxa"/>
            <w:shd w:val="clear" w:color="auto" w:fill="auto"/>
            <w:noWrap/>
            <w:vAlign w:val="bottom"/>
            <w:hideMark/>
          </w:tcPr>
          <w:p w:rsidR="00432C1C" w:rsidRPr="00432C1C" w:rsidRDefault="00432C1C" w:rsidP="00432C1C">
            <w:pPr>
              <w:rPr>
                <w:color w:val="000000"/>
              </w:rPr>
            </w:pPr>
            <w:proofErr w:type="spellStart"/>
            <w:r w:rsidRPr="00432C1C">
              <w:rPr>
                <w:color w:val="000000"/>
              </w:rPr>
              <w:t>Rånäs</w:t>
            </w:r>
            <w:proofErr w:type="spellEnd"/>
            <w:r w:rsidRPr="00432C1C">
              <w:rPr>
                <w:color w:val="000000"/>
              </w:rPr>
              <w:t xml:space="preserve"> OK</w:t>
            </w:r>
          </w:p>
        </w:tc>
        <w:tc>
          <w:tcPr>
            <w:tcW w:w="2373" w:type="dxa"/>
            <w:shd w:val="clear" w:color="auto" w:fill="auto"/>
            <w:noWrap/>
            <w:vAlign w:val="bottom"/>
            <w:hideMark/>
          </w:tcPr>
          <w:p w:rsidR="00432C1C" w:rsidRPr="00432C1C" w:rsidRDefault="00432C1C" w:rsidP="00432C1C">
            <w:pPr>
              <w:rPr>
                <w:color w:val="000000"/>
              </w:rPr>
            </w:pPr>
            <w:r w:rsidRPr="00432C1C">
              <w:rPr>
                <w:color w:val="000000"/>
              </w:rPr>
              <w:t xml:space="preserve">DM </w:t>
            </w:r>
            <w:proofErr w:type="spellStart"/>
            <w:r w:rsidRPr="00432C1C">
              <w:rPr>
                <w:color w:val="000000"/>
              </w:rPr>
              <w:t>Medel</w:t>
            </w:r>
            <w:proofErr w:type="spellEnd"/>
            <w:r w:rsidRPr="00432C1C">
              <w:rPr>
                <w:color w:val="000000"/>
              </w:rPr>
              <w:t xml:space="preserve"> + </w:t>
            </w:r>
            <w:proofErr w:type="spellStart"/>
            <w:r w:rsidRPr="00432C1C">
              <w:rPr>
                <w:color w:val="000000"/>
              </w:rPr>
              <w:t>StOF</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mäst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1 439</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707</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2 146</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27-sep</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Linné</w:t>
            </w:r>
            <w:proofErr w:type="spellEnd"/>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Linnéklassikern</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528</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274</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802</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05-okt</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Enen</w:t>
            </w:r>
            <w:proofErr w:type="spellEnd"/>
            <w:r w:rsidRPr="00432C1C">
              <w:rPr>
                <w:color w:val="000000"/>
              </w:rPr>
              <w:t xml:space="preserve">, OK </w:t>
            </w:r>
            <w:proofErr w:type="spellStart"/>
            <w:r w:rsidRPr="00432C1C">
              <w:rPr>
                <w:color w:val="000000"/>
              </w:rPr>
              <w:t>Enen</w:t>
            </w:r>
            <w:proofErr w:type="spellEnd"/>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Oktoberracet</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medel</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897</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210</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1 107</w:t>
            </w:r>
          </w:p>
        </w:tc>
      </w:tr>
      <w:tr w:rsidR="00432C1C" w:rsidTr="00432C1C">
        <w:trPr>
          <w:trHeight w:hRule="exact" w:val="284"/>
        </w:trPr>
        <w:tc>
          <w:tcPr>
            <w:tcW w:w="851" w:type="dxa"/>
            <w:gridSpan w:val="2"/>
            <w:shd w:val="clear" w:color="auto" w:fill="auto"/>
            <w:noWrap/>
            <w:vAlign w:val="bottom"/>
            <w:hideMark/>
          </w:tcPr>
          <w:p w:rsidR="00432C1C" w:rsidRPr="00432C1C" w:rsidRDefault="00432C1C" w:rsidP="00432C1C">
            <w:pPr>
              <w:jc w:val="right"/>
              <w:rPr>
                <w:color w:val="000000"/>
              </w:rPr>
            </w:pPr>
            <w:r w:rsidRPr="00432C1C">
              <w:rPr>
                <w:color w:val="000000"/>
              </w:rPr>
              <w:t>01-nov</w:t>
            </w:r>
          </w:p>
        </w:tc>
        <w:tc>
          <w:tcPr>
            <w:tcW w:w="2144" w:type="dxa"/>
            <w:shd w:val="clear" w:color="auto" w:fill="auto"/>
            <w:noWrap/>
            <w:vAlign w:val="bottom"/>
            <w:hideMark/>
          </w:tcPr>
          <w:p w:rsidR="00432C1C" w:rsidRPr="00432C1C" w:rsidRDefault="00432C1C" w:rsidP="00432C1C">
            <w:pPr>
              <w:rPr>
                <w:color w:val="000000"/>
              </w:rPr>
            </w:pPr>
            <w:r w:rsidRPr="00432C1C">
              <w:rPr>
                <w:color w:val="000000"/>
              </w:rPr>
              <w:t xml:space="preserve">OK </w:t>
            </w:r>
            <w:proofErr w:type="spellStart"/>
            <w:r w:rsidRPr="00432C1C">
              <w:rPr>
                <w:color w:val="000000"/>
              </w:rPr>
              <w:t>Rodhen</w:t>
            </w:r>
            <w:proofErr w:type="spellEnd"/>
          </w:p>
        </w:tc>
        <w:tc>
          <w:tcPr>
            <w:tcW w:w="2373" w:type="dxa"/>
            <w:shd w:val="clear" w:color="auto" w:fill="auto"/>
            <w:noWrap/>
            <w:vAlign w:val="bottom"/>
            <w:hideMark/>
          </w:tcPr>
          <w:p w:rsidR="00432C1C" w:rsidRPr="00432C1C" w:rsidRDefault="00432C1C" w:rsidP="00432C1C">
            <w:pPr>
              <w:rPr>
                <w:color w:val="000000"/>
              </w:rPr>
            </w:pPr>
            <w:proofErr w:type="spellStart"/>
            <w:r w:rsidRPr="00432C1C">
              <w:rPr>
                <w:color w:val="000000"/>
              </w:rPr>
              <w:t>Rodhenloppet</w:t>
            </w:r>
            <w:proofErr w:type="spellEnd"/>
          </w:p>
        </w:tc>
        <w:tc>
          <w:tcPr>
            <w:tcW w:w="811" w:type="dxa"/>
            <w:noWrap/>
            <w:vAlign w:val="bottom"/>
          </w:tcPr>
          <w:p w:rsidR="00432C1C" w:rsidRPr="00432C1C" w:rsidRDefault="00432C1C" w:rsidP="00432C1C">
            <w:pPr>
              <w:jc w:val="center"/>
              <w:rPr>
                <w:color w:val="000000"/>
              </w:rPr>
            </w:pPr>
            <w:proofErr w:type="spellStart"/>
            <w:r w:rsidRPr="00432C1C">
              <w:rPr>
                <w:color w:val="000000"/>
              </w:rPr>
              <w:t>natt</w:t>
            </w:r>
            <w:proofErr w:type="spellEnd"/>
          </w:p>
        </w:tc>
        <w:tc>
          <w:tcPr>
            <w:tcW w:w="691" w:type="dxa"/>
            <w:shd w:val="clear" w:color="auto" w:fill="auto"/>
            <w:noWrap/>
            <w:vAlign w:val="bottom"/>
            <w:hideMark/>
          </w:tcPr>
          <w:p w:rsidR="00432C1C" w:rsidRPr="00432C1C" w:rsidRDefault="00432C1C" w:rsidP="00432C1C">
            <w:pPr>
              <w:jc w:val="center"/>
              <w:rPr>
                <w:color w:val="000000"/>
              </w:rPr>
            </w:pPr>
            <w:proofErr w:type="spellStart"/>
            <w:r w:rsidRPr="00432C1C">
              <w:rPr>
                <w:color w:val="000000"/>
              </w:rPr>
              <w:t>nat</w:t>
            </w:r>
            <w:proofErr w:type="spellEnd"/>
          </w:p>
        </w:tc>
        <w:tc>
          <w:tcPr>
            <w:tcW w:w="585" w:type="dxa"/>
            <w:shd w:val="clear" w:color="auto" w:fill="auto"/>
            <w:noWrap/>
            <w:vAlign w:val="bottom"/>
            <w:hideMark/>
          </w:tcPr>
          <w:p w:rsidR="00432C1C" w:rsidRPr="00432C1C" w:rsidRDefault="00432C1C" w:rsidP="00432C1C">
            <w:pPr>
              <w:rPr>
                <w:color w:val="000000"/>
              </w:rPr>
            </w:pPr>
            <w:r w:rsidRPr="00432C1C">
              <w:rPr>
                <w:color w:val="000000"/>
              </w:rPr>
              <w:t> </w:t>
            </w:r>
          </w:p>
        </w:tc>
        <w:tc>
          <w:tcPr>
            <w:tcW w:w="540" w:type="dxa"/>
            <w:shd w:val="clear" w:color="auto" w:fill="auto"/>
            <w:noWrap/>
            <w:vAlign w:val="bottom"/>
            <w:hideMark/>
          </w:tcPr>
          <w:p w:rsidR="00432C1C" w:rsidRPr="00432C1C" w:rsidRDefault="00432C1C" w:rsidP="00432C1C">
            <w:pPr>
              <w:jc w:val="right"/>
              <w:rPr>
                <w:color w:val="000000"/>
              </w:rPr>
            </w:pPr>
            <w:r w:rsidRPr="00432C1C">
              <w:rPr>
                <w:color w:val="000000"/>
              </w:rPr>
              <w:t>254</w:t>
            </w:r>
          </w:p>
        </w:tc>
        <w:tc>
          <w:tcPr>
            <w:tcW w:w="567" w:type="dxa"/>
            <w:shd w:val="clear" w:color="auto" w:fill="auto"/>
            <w:noWrap/>
            <w:vAlign w:val="bottom"/>
            <w:hideMark/>
          </w:tcPr>
          <w:p w:rsidR="00432C1C" w:rsidRPr="00432C1C" w:rsidRDefault="00432C1C" w:rsidP="00432C1C">
            <w:pPr>
              <w:jc w:val="right"/>
              <w:rPr>
                <w:color w:val="000000"/>
              </w:rPr>
            </w:pPr>
            <w:r w:rsidRPr="00432C1C">
              <w:rPr>
                <w:color w:val="000000"/>
              </w:rPr>
              <w:t>40</w:t>
            </w:r>
          </w:p>
        </w:tc>
        <w:tc>
          <w:tcPr>
            <w:tcW w:w="746" w:type="dxa"/>
            <w:shd w:val="clear" w:color="auto" w:fill="auto"/>
            <w:noWrap/>
            <w:vAlign w:val="bottom"/>
            <w:hideMark/>
          </w:tcPr>
          <w:p w:rsidR="00432C1C" w:rsidRPr="00432C1C" w:rsidRDefault="00432C1C" w:rsidP="00432C1C">
            <w:pPr>
              <w:jc w:val="right"/>
              <w:rPr>
                <w:color w:val="000000"/>
              </w:rPr>
            </w:pPr>
            <w:r w:rsidRPr="00432C1C">
              <w:rPr>
                <w:color w:val="000000"/>
              </w:rPr>
              <w:t>294</w:t>
            </w:r>
          </w:p>
        </w:tc>
      </w:tr>
    </w:tbl>
    <w:p w:rsidR="00432C1C" w:rsidRDefault="00432C1C" w:rsidP="00432C1C"/>
    <w:p w:rsidR="00432C1C" w:rsidRDefault="00432C1C" w:rsidP="00432C1C"/>
    <w:p w:rsidR="00DD6D3B" w:rsidRDefault="00432C1C" w:rsidP="00DD6D3B">
      <w:pPr>
        <w:keepNext/>
        <w:jc w:val="center"/>
      </w:pPr>
      <w:r w:rsidRPr="001811B1">
        <w:rPr>
          <w:noProof/>
          <w:lang w:val="sv-SE" w:eastAsia="sv-SE" w:bidi="ar-SA"/>
        </w:rPr>
        <w:drawing>
          <wp:inline distT="0" distB="0" distL="0" distR="0">
            <wp:extent cx="4486275" cy="2733675"/>
            <wp:effectExtent l="19050" t="0" r="9525" b="0"/>
            <wp:docPr id="10"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2C1C" w:rsidRDefault="00432C1C" w:rsidP="00DD6D3B">
      <w:pPr>
        <w:pStyle w:val="Beskrivning"/>
        <w:jc w:val="center"/>
      </w:pPr>
      <w:r>
        <w:t xml:space="preserve">Figur </w:t>
      </w:r>
      <w:fldSimple w:instr=" SEQ Figur \* ARABIC ">
        <w:r w:rsidR="00230564">
          <w:rPr>
            <w:noProof/>
          </w:rPr>
          <w:t>1</w:t>
        </w:r>
      </w:fldSimple>
      <w:r>
        <w:t>: Anmälda till distriktets tävlingar 2007-2014</w:t>
      </w:r>
    </w:p>
    <w:p w:rsidR="00432C1C" w:rsidRDefault="00432C1C" w:rsidP="00432C1C">
      <w:pPr>
        <w:rPr>
          <w:lang w:val="sv-SE"/>
        </w:rPr>
      </w:pPr>
    </w:p>
    <w:p w:rsidR="00DD6D3B" w:rsidRPr="00432C1C" w:rsidRDefault="00DD6D3B" w:rsidP="00432C1C">
      <w:pPr>
        <w:rPr>
          <w:lang w:val="sv-SE"/>
        </w:rPr>
      </w:pPr>
    </w:p>
    <w:p w:rsidR="00432C1C" w:rsidRDefault="00432C1C" w:rsidP="00DD6D3B">
      <w:pPr>
        <w:keepNext/>
        <w:jc w:val="center"/>
      </w:pPr>
      <w:r w:rsidRPr="001811B1">
        <w:rPr>
          <w:noProof/>
          <w:lang w:val="sv-SE" w:eastAsia="sv-SE" w:bidi="ar-SA"/>
        </w:rPr>
        <w:drawing>
          <wp:inline distT="0" distB="0" distL="0" distR="0">
            <wp:extent cx="4781550" cy="2743200"/>
            <wp:effectExtent l="19050" t="0" r="19050" b="0"/>
            <wp:docPr id="11"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2C1C" w:rsidRDefault="00432C1C" w:rsidP="00DD6D3B">
      <w:pPr>
        <w:pStyle w:val="Beskrivning"/>
        <w:jc w:val="center"/>
      </w:pPr>
      <w:r>
        <w:t xml:space="preserve">Figur </w:t>
      </w:r>
      <w:fldSimple w:instr=" SEQ Figur \* ARABIC ">
        <w:r w:rsidR="00230564">
          <w:rPr>
            <w:noProof/>
          </w:rPr>
          <w:t>2</w:t>
        </w:r>
      </w:fldSimple>
      <w:r>
        <w:t>: Anmälda till DM 2007-2014</w:t>
      </w:r>
    </w:p>
    <w:p w:rsidR="00432C1C" w:rsidRPr="00432C1C" w:rsidRDefault="00432C1C" w:rsidP="00432C1C">
      <w:pPr>
        <w:rPr>
          <w:lang w:val="sv-SE" w:eastAsia="sv-SE" w:bidi="ar-SA"/>
        </w:rPr>
      </w:pPr>
    </w:p>
    <w:p w:rsidR="00432C1C" w:rsidRPr="002C1329" w:rsidRDefault="00432C1C" w:rsidP="00432C1C">
      <w:pPr>
        <w:pStyle w:val="Rubrik2"/>
        <w:rPr>
          <w:lang w:val="sv-SE"/>
        </w:rPr>
      </w:pPr>
      <w:r w:rsidRPr="002C1329">
        <w:rPr>
          <w:lang w:val="sv-SE"/>
        </w:rPr>
        <w:t>Övrigt</w:t>
      </w:r>
    </w:p>
    <w:p w:rsidR="00432C1C" w:rsidRDefault="00432C1C" w:rsidP="00432C1C">
      <w:pPr>
        <w:spacing w:after="200" w:line="276" w:lineRule="auto"/>
        <w:rPr>
          <w:lang w:val="sv-SE"/>
        </w:rPr>
      </w:pPr>
      <w:r w:rsidRPr="00432C1C">
        <w:rPr>
          <w:lang w:val="sv-SE"/>
        </w:rPr>
        <w:t xml:space="preserve">En banläggningskurs under ledning av Andreas Hjertson OK Linné, samt Lars Forsberg Stockholms OF, har genomförts tillsammans med Stockholms OF på </w:t>
      </w:r>
      <w:proofErr w:type="spellStart"/>
      <w:r w:rsidRPr="00432C1C">
        <w:rPr>
          <w:lang w:val="sv-SE"/>
        </w:rPr>
        <w:t>Biskops-Arnö</w:t>
      </w:r>
      <w:proofErr w:type="spellEnd"/>
      <w:r w:rsidRPr="00432C1C">
        <w:rPr>
          <w:lang w:val="sv-SE"/>
        </w:rPr>
        <w:t xml:space="preserve"> i januari.</w:t>
      </w:r>
    </w:p>
    <w:p w:rsidR="00432C1C" w:rsidRDefault="00432C1C" w:rsidP="00432C1C">
      <w:pPr>
        <w:spacing w:after="200" w:line="276" w:lineRule="auto"/>
        <w:rPr>
          <w:lang w:val="sv-SE"/>
        </w:rPr>
      </w:pPr>
    </w:p>
    <w:p w:rsidR="00244031" w:rsidRDefault="00432C1C" w:rsidP="00432C1C">
      <w:pPr>
        <w:spacing w:after="200" w:line="276" w:lineRule="auto"/>
        <w:rPr>
          <w:lang w:val="sv-SE"/>
        </w:rPr>
      </w:pPr>
      <w:r>
        <w:rPr>
          <w:lang w:val="sv-SE"/>
        </w:rPr>
        <w:tab/>
      </w:r>
      <w:r>
        <w:rPr>
          <w:lang w:val="sv-SE"/>
        </w:rPr>
        <w:tab/>
      </w:r>
      <w:r>
        <w:rPr>
          <w:lang w:val="sv-SE"/>
        </w:rPr>
        <w:tab/>
      </w:r>
      <w:r>
        <w:rPr>
          <w:lang w:val="sv-SE"/>
        </w:rPr>
        <w:tab/>
      </w:r>
      <w:r>
        <w:rPr>
          <w:i/>
          <w:lang w:val="sv-SE"/>
        </w:rPr>
        <w:t xml:space="preserve">Anders </w:t>
      </w:r>
      <w:proofErr w:type="spellStart"/>
      <w:r>
        <w:rPr>
          <w:i/>
          <w:lang w:val="sv-SE"/>
        </w:rPr>
        <w:t>Eriksson/TeknikLedare</w:t>
      </w:r>
      <w:proofErr w:type="spellEnd"/>
      <w:r w:rsidR="00244031">
        <w:rPr>
          <w:lang w:val="sv-SE"/>
        </w:rPr>
        <w:br w:type="page"/>
      </w:r>
    </w:p>
    <w:p w:rsidR="00244031" w:rsidRDefault="00244031" w:rsidP="00244031">
      <w:pPr>
        <w:pStyle w:val="Rubrik1"/>
        <w:rPr>
          <w:lang w:val="sv-SE"/>
        </w:rPr>
      </w:pPr>
      <w:r>
        <w:rPr>
          <w:lang w:val="sv-SE"/>
        </w:rPr>
        <w:lastRenderedPageBreak/>
        <w:t>Infoledaren</w:t>
      </w:r>
    </w:p>
    <w:p w:rsidR="00A86E03" w:rsidRDefault="00A86E03" w:rsidP="00EE6E96">
      <w:pPr>
        <w:rPr>
          <w:lang w:val="sv-SE"/>
        </w:rPr>
      </w:pPr>
    </w:p>
    <w:p w:rsidR="00A86E03" w:rsidRDefault="00432C1C" w:rsidP="00EE6E96">
      <w:pPr>
        <w:rPr>
          <w:lang w:val="sv-SE"/>
        </w:rPr>
      </w:pPr>
      <w:r w:rsidRPr="00432C1C">
        <w:rPr>
          <w:lang w:val="sv-SE"/>
        </w:rPr>
        <w:t>2014 har varit ett innehållsrikt å</w:t>
      </w:r>
      <w:r>
        <w:rPr>
          <w:lang w:val="sv-SE"/>
        </w:rPr>
        <w:t xml:space="preserve">r för </w:t>
      </w:r>
      <w:proofErr w:type="spellStart"/>
      <w:r>
        <w:rPr>
          <w:lang w:val="sv-SE"/>
        </w:rPr>
        <w:t>uppladsorienteringen</w:t>
      </w:r>
      <w:proofErr w:type="spellEnd"/>
      <w:r>
        <w:rPr>
          <w:lang w:val="sv-SE"/>
        </w:rPr>
        <w:t>. Vi har under året kunnat genomföra många intressanta aktiviteter som lockat många deltagare och vi ser en liten positiv trend jämfört med föregående år. Vi hoppas kunna bygga vidare på detta och kunna genomföra ett intressant och utvecklande år även 2015.</w:t>
      </w:r>
    </w:p>
    <w:p w:rsidR="00006F70" w:rsidRDefault="00006F70" w:rsidP="00006F70">
      <w:pPr>
        <w:pStyle w:val="Rubrik2"/>
        <w:rPr>
          <w:lang w:val="sv-SE"/>
        </w:rPr>
      </w:pPr>
      <w:r>
        <w:rPr>
          <w:lang w:val="sv-SE"/>
        </w:rPr>
        <w:t>Föreningskonferens</w:t>
      </w:r>
    </w:p>
    <w:p w:rsidR="00006F70" w:rsidRDefault="00006F70" w:rsidP="00006F70">
      <w:pPr>
        <w:rPr>
          <w:lang w:val="sv-SE"/>
        </w:rPr>
      </w:pPr>
      <w:r>
        <w:rPr>
          <w:lang w:val="sv-SE"/>
        </w:rPr>
        <w:t>Den 5 februari bjöd UOF in till föreningsmöte i OK Linnés klubbgård i Uppsala. Temat för kvällen var skolsamverkan och hur utbytet med skolorna runt om i distriktet skulle kunna utvecklas. Ca 15 närvarande representanter delade med sig av egna erfarenheter och diskuterade hur orienteringsklubbar kan ha utbyte med olika skolor. Lite mer om vad föreningskonferensen mynnade ut i kommer nedan.</w:t>
      </w:r>
    </w:p>
    <w:p w:rsidR="00CC2415" w:rsidRDefault="00CC2415" w:rsidP="00006F70">
      <w:pPr>
        <w:rPr>
          <w:lang w:val="sv-SE"/>
        </w:rPr>
      </w:pPr>
    </w:p>
    <w:p w:rsidR="00CC2415" w:rsidRPr="00006F70" w:rsidRDefault="00CC2415" w:rsidP="00006F70">
      <w:pPr>
        <w:rPr>
          <w:lang w:val="sv-SE"/>
        </w:rPr>
      </w:pPr>
      <w:r>
        <w:rPr>
          <w:lang w:val="sv-SE"/>
        </w:rPr>
        <w:t xml:space="preserve">En andra föreningskonferens genomfördes sedan den 18 augusti i Länna. Vid denna konferens diskuterades framförallt skolsamverkan samt 10-mila 2015. Ca 10-talet representanter lockades till denna kväll. </w:t>
      </w:r>
    </w:p>
    <w:p w:rsidR="00432C1C" w:rsidRDefault="00432C1C" w:rsidP="00432C1C">
      <w:pPr>
        <w:pStyle w:val="Rubrik2"/>
        <w:rPr>
          <w:lang w:val="sv-SE"/>
        </w:rPr>
      </w:pPr>
      <w:r>
        <w:rPr>
          <w:lang w:val="sv-SE"/>
        </w:rPr>
        <w:t>Årsmöte</w:t>
      </w:r>
      <w:r w:rsidR="00A86E03">
        <w:rPr>
          <w:lang w:val="sv-SE"/>
        </w:rPr>
        <w:t xml:space="preserve"> 2014</w:t>
      </w:r>
    </w:p>
    <w:p w:rsidR="00006F70" w:rsidRDefault="00006F70" w:rsidP="00006F70">
      <w:pPr>
        <w:rPr>
          <w:lang w:val="sv-SE"/>
        </w:rPr>
      </w:pPr>
      <w:r>
        <w:rPr>
          <w:lang w:val="sv-SE"/>
        </w:rPr>
        <w:t>Årets</w:t>
      </w:r>
      <w:r w:rsidR="00A86E03">
        <w:rPr>
          <w:lang w:val="sv-SE"/>
        </w:rPr>
        <w:t xml:space="preserve"> årsmöte hölls i Knivsta den 5 mars med </w:t>
      </w:r>
      <w:proofErr w:type="spellStart"/>
      <w:r w:rsidR="00A86E03">
        <w:rPr>
          <w:lang w:val="sv-SE"/>
        </w:rPr>
        <w:t>Långhundra</w:t>
      </w:r>
      <w:proofErr w:type="spellEnd"/>
      <w:r w:rsidR="00A86E03">
        <w:rPr>
          <w:lang w:val="sv-SE"/>
        </w:rPr>
        <w:t xml:space="preserve"> IF som värdar. 11 representanter från 8 föreningar var närvarande. En något negativ trend vad gäller representation vid årsmötet tyvärr. </w:t>
      </w:r>
      <w:r>
        <w:rPr>
          <w:lang w:val="sv-SE"/>
        </w:rPr>
        <w:t>Vi årsmötet valdes Sture Larsson, Länna IF, in som ny ordförande för distriktet.</w:t>
      </w:r>
    </w:p>
    <w:p w:rsidR="00006F70" w:rsidRDefault="00006F70" w:rsidP="00006F70">
      <w:pPr>
        <w:pStyle w:val="Rubrik2"/>
        <w:rPr>
          <w:lang w:val="sv-SE"/>
        </w:rPr>
      </w:pPr>
      <w:r>
        <w:rPr>
          <w:lang w:val="sv-SE"/>
        </w:rPr>
        <w:t>Tinget 2014</w:t>
      </w:r>
    </w:p>
    <w:p w:rsidR="00006F70" w:rsidRDefault="00006F70" w:rsidP="00006F70">
      <w:pPr>
        <w:rPr>
          <w:lang w:val="sv-SE"/>
        </w:rPr>
      </w:pPr>
      <w:r>
        <w:rPr>
          <w:lang w:val="sv-SE"/>
        </w:rPr>
        <w:t xml:space="preserve">Den 22 november arrangerades </w:t>
      </w:r>
      <w:r w:rsidR="00CC2415">
        <w:rPr>
          <w:lang w:val="sv-SE"/>
        </w:rPr>
        <w:t>t</w:t>
      </w:r>
      <w:r>
        <w:rPr>
          <w:lang w:val="sv-SE"/>
        </w:rPr>
        <w:t xml:space="preserve">inget, denna gång i </w:t>
      </w:r>
      <w:proofErr w:type="spellStart"/>
      <w:r>
        <w:rPr>
          <w:lang w:val="sv-SE"/>
        </w:rPr>
        <w:t>Rosersberg</w:t>
      </w:r>
      <w:proofErr w:type="spellEnd"/>
      <w:r>
        <w:rPr>
          <w:lang w:val="sv-SE"/>
        </w:rPr>
        <w:t xml:space="preserve">. </w:t>
      </w:r>
      <w:r w:rsidR="00CC2415">
        <w:rPr>
          <w:lang w:val="sv-SE"/>
        </w:rPr>
        <w:t xml:space="preserve">Ca 40 deltagare lockades till tinget och där fick alla lyssna till Henrik Boström som pratade lite om O-ringen och även hur man kan se på idrotten i ett förändligt samhälle samt hur vi anpassar oss till detta. Det pratades även om Ledarvård och hur vi på bästa sätt uppmärksammar alla ideella ledare som gör ett fantastiskt jobb i distriktet. Huvudpunkten för tinget låg som det brukar på utvärdering av föregående säsong och planering inför den kommande och detta arbeta gjordes i olika grupper. </w:t>
      </w:r>
    </w:p>
    <w:p w:rsidR="00CC2415" w:rsidRDefault="00CC2415" w:rsidP="00CC2415">
      <w:pPr>
        <w:pStyle w:val="Rubrik2"/>
        <w:rPr>
          <w:lang w:val="sv-SE"/>
        </w:rPr>
      </w:pPr>
      <w:r>
        <w:rPr>
          <w:lang w:val="sv-SE"/>
        </w:rPr>
        <w:t>Utbildningar</w:t>
      </w:r>
    </w:p>
    <w:p w:rsidR="00CC2415" w:rsidRDefault="00CC2415" w:rsidP="00CC2415">
      <w:pPr>
        <w:rPr>
          <w:lang w:val="sv-SE"/>
        </w:rPr>
      </w:pPr>
      <w:r>
        <w:rPr>
          <w:lang w:val="sv-SE"/>
        </w:rPr>
        <w:t xml:space="preserve">Några utbildningar har under året genomförts i distriktet. Redan i januari genomfördes en banläggarutbildning med Anders Hjertsson som utbildare. Denna utbildningshelg genomfördes tillsammans med Stockholm på </w:t>
      </w:r>
      <w:proofErr w:type="spellStart"/>
      <w:r>
        <w:rPr>
          <w:lang w:val="sv-SE"/>
        </w:rPr>
        <w:t>Biskops-Arnö</w:t>
      </w:r>
      <w:proofErr w:type="spellEnd"/>
      <w:r>
        <w:rPr>
          <w:lang w:val="sv-SE"/>
        </w:rPr>
        <w:t>.</w:t>
      </w:r>
    </w:p>
    <w:p w:rsidR="00CC2415" w:rsidRDefault="00CC2415" w:rsidP="00CC2415">
      <w:pPr>
        <w:rPr>
          <w:lang w:val="sv-SE"/>
        </w:rPr>
      </w:pPr>
    </w:p>
    <w:p w:rsidR="009F1D75" w:rsidRDefault="00CC2415" w:rsidP="009F1D75">
      <w:pPr>
        <w:rPr>
          <w:lang w:val="sv-SE"/>
        </w:rPr>
      </w:pPr>
      <w:proofErr w:type="spellStart"/>
      <w:r>
        <w:rPr>
          <w:lang w:val="sv-SE"/>
        </w:rPr>
        <w:t>USM-truppen</w:t>
      </w:r>
      <w:proofErr w:type="spellEnd"/>
      <w:r>
        <w:rPr>
          <w:lang w:val="sv-SE"/>
        </w:rPr>
        <w:t xml:space="preserve"> har även under detta år satsat en hel del på utbildning i samband med sina träningar och resor. Fokus har legat på träningsupplägg och taktik men även på mer allmän träningslära. Utbildningstillfällena har letts av olika elitlöpare</w:t>
      </w:r>
      <w:r w:rsidR="00A31D14">
        <w:rPr>
          <w:lang w:val="sv-SE"/>
        </w:rPr>
        <w:t xml:space="preserve"> vilket gjort dem extra intressanta för våra ungdomar. </w:t>
      </w:r>
    </w:p>
    <w:p w:rsidR="009F1D75" w:rsidRDefault="009F1D75" w:rsidP="009F1D75">
      <w:pPr>
        <w:rPr>
          <w:lang w:val="sv-SE"/>
        </w:rPr>
      </w:pPr>
    </w:p>
    <w:p w:rsidR="00DD6D3B" w:rsidRDefault="009F1D75" w:rsidP="009F1D75">
      <w:pPr>
        <w:rPr>
          <w:lang w:val="sv-SE"/>
        </w:rPr>
      </w:pPr>
      <w:r>
        <w:rPr>
          <w:lang w:val="sv-SE"/>
        </w:rPr>
        <w:t xml:space="preserve">I samband med arbetet kring skolsamverkan så arrangerades även en utbildning för idrottslärare i distriktet. Många intresserade kom och </w:t>
      </w:r>
      <w:r w:rsidR="00DD6D3B">
        <w:rPr>
          <w:lang w:val="sv-SE"/>
        </w:rPr>
        <w:t xml:space="preserve">deltog i en mycket uppskattad utbildningsdag. </w:t>
      </w:r>
    </w:p>
    <w:p w:rsidR="00DD6D3B" w:rsidRDefault="00DD6D3B" w:rsidP="009F1D75">
      <w:pPr>
        <w:rPr>
          <w:lang w:val="sv-SE"/>
        </w:rPr>
      </w:pPr>
    </w:p>
    <w:p w:rsidR="00DD6D3B" w:rsidRDefault="00DD6D3B" w:rsidP="009F1D75">
      <w:pPr>
        <w:rPr>
          <w:lang w:val="sv-SE"/>
        </w:rPr>
      </w:pPr>
    </w:p>
    <w:p w:rsidR="00DD6D3B" w:rsidRDefault="00DD6D3B" w:rsidP="009F1D75">
      <w:pPr>
        <w:rPr>
          <w:lang w:val="sv-SE"/>
        </w:rPr>
      </w:pPr>
    </w:p>
    <w:p w:rsidR="00DD6D3B" w:rsidRDefault="00DD6D3B" w:rsidP="009F1D75">
      <w:pPr>
        <w:rPr>
          <w:lang w:val="sv-SE"/>
        </w:rPr>
      </w:pPr>
    </w:p>
    <w:p w:rsidR="00DD6D3B" w:rsidRDefault="00DD6D3B" w:rsidP="009F1D75">
      <w:pPr>
        <w:rPr>
          <w:lang w:val="sv-SE"/>
        </w:rPr>
      </w:pPr>
    </w:p>
    <w:p w:rsidR="00DD6D3B" w:rsidRDefault="00DD6D3B" w:rsidP="00DD6D3B">
      <w:pPr>
        <w:pStyle w:val="Rubrik2"/>
        <w:rPr>
          <w:lang w:val="sv-SE"/>
        </w:rPr>
      </w:pPr>
      <w:r>
        <w:rPr>
          <w:lang w:val="sv-SE"/>
        </w:rPr>
        <w:t>Skolsamverkan</w:t>
      </w:r>
    </w:p>
    <w:p w:rsidR="00814FF1" w:rsidRDefault="00DD6D3B" w:rsidP="00DD6D3B">
      <w:pPr>
        <w:rPr>
          <w:lang w:val="sv-SE"/>
        </w:rPr>
      </w:pPr>
      <w:r>
        <w:rPr>
          <w:lang w:val="sv-SE"/>
        </w:rPr>
        <w:t xml:space="preserve">Under året så har en satsning gjorts på förbättrad skolsamverkan i distriktet. Målet har varit att kunna stötta olika skolor i undervisningen kring orientering och på så vis öka intresset för sporten bland barn och ungdomar. Starten för arbetet skedde redan under föregående år då olika strategier diskuterades i styrelsen. Sedan började arbetet mer praktiskt vid föreningsmötet i februari. Där bildades en grupp som skulle hålla samman arbetet och </w:t>
      </w:r>
      <w:r w:rsidR="00814FF1">
        <w:rPr>
          <w:lang w:val="sv-SE"/>
        </w:rPr>
        <w:t>tre inledande aktiviteter planerades.</w:t>
      </w:r>
    </w:p>
    <w:p w:rsidR="00814FF1" w:rsidRDefault="00814FF1" w:rsidP="00DD6D3B">
      <w:pPr>
        <w:rPr>
          <w:lang w:val="sv-SE"/>
        </w:rPr>
      </w:pPr>
    </w:p>
    <w:p w:rsidR="00814FF1" w:rsidRDefault="00814FF1" w:rsidP="00DD6D3B">
      <w:pPr>
        <w:rPr>
          <w:lang w:val="sv-SE"/>
        </w:rPr>
      </w:pPr>
      <w:r>
        <w:rPr>
          <w:lang w:val="sv-SE"/>
        </w:rPr>
        <w:t>Gruppen sammanställde en broschyr som skickades ut till alla kommuner i distriktet med förhoppning att de skulle nå fram till alla idrottslärare, vilket gått bättre i vissa kommuner än andra. Broschyren var ett litet informationshäfte som beskrev vad en orienteringsklubb skulle kunna hjälpa skolan med i sin orienteringsundervisning.</w:t>
      </w:r>
    </w:p>
    <w:p w:rsidR="00814FF1" w:rsidRDefault="00814FF1" w:rsidP="00DD6D3B">
      <w:pPr>
        <w:rPr>
          <w:lang w:val="sv-SE"/>
        </w:rPr>
      </w:pPr>
    </w:p>
    <w:p w:rsidR="008215F0" w:rsidRDefault="00814FF1" w:rsidP="00DD6D3B">
      <w:pPr>
        <w:rPr>
          <w:lang w:val="sv-SE"/>
        </w:rPr>
      </w:pPr>
      <w:r>
        <w:rPr>
          <w:lang w:val="sv-SE"/>
        </w:rPr>
        <w:t xml:space="preserve">Den andra aktiviteten var en utbildning för idrottslärare i distriktet. Den 13 augusti genomfördes denna utbildningsdag vid </w:t>
      </w:r>
      <w:proofErr w:type="spellStart"/>
      <w:r>
        <w:rPr>
          <w:lang w:val="sv-SE"/>
        </w:rPr>
        <w:t>Tiundaskolan</w:t>
      </w:r>
      <w:proofErr w:type="spellEnd"/>
      <w:r>
        <w:rPr>
          <w:lang w:val="sv-SE"/>
        </w:rPr>
        <w:t xml:space="preserve"> i Uppsala. Utfallet var mycket positivt och alla deltagare, som var 26 till antalet, gick därifrån fulla av inspiration inför det kommande arbetet. Den tredje aktiviteten byggde vidare lite på den tidigare genomförda utbildningen. Med Niklas Aldén, OK Linné, i spetsen så genomfördes den första ”Skolkampen i orientering” i Uppsala. Alla skolor som var intresserade fick anmäla sig och komma med elever i olika åldrar för att fredagen den 3 oktober delta i skolkampen. </w:t>
      </w:r>
      <w:r w:rsidR="008215F0">
        <w:rPr>
          <w:lang w:val="sv-SE"/>
        </w:rPr>
        <w:t>En mycket rolig dag som planeras att återkomma även under 2015.</w:t>
      </w:r>
    </w:p>
    <w:p w:rsidR="008215F0" w:rsidRDefault="008215F0" w:rsidP="008215F0">
      <w:pPr>
        <w:pStyle w:val="Rubrik2"/>
        <w:rPr>
          <w:lang w:val="sv-SE"/>
        </w:rPr>
      </w:pPr>
      <w:r>
        <w:rPr>
          <w:lang w:val="sv-SE"/>
        </w:rPr>
        <w:t>Övrigt</w:t>
      </w:r>
    </w:p>
    <w:p w:rsidR="00E942B6" w:rsidRDefault="008215F0" w:rsidP="008215F0">
      <w:pPr>
        <w:rPr>
          <w:lang w:val="sv-SE"/>
        </w:rPr>
      </w:pPr>
      <w:r>
        <w:rPr>
          <w:lang w:val="sv-SE"/>
        </w:rPr>
        <w:t xml:space="preserve">Ett bra år som nu avslutas där informationsflödet varit stort i distriktet. </w:t>
      </w:r>
      <w:r w:rsidR="00E11E35">
        <w:rPr>
          <w:lang w:val="sv-SE"/>
        </w:rPr>
        <w:t xml:space="preserve">Hemsidan forsätter att fyllas med relevant innehåll och kontaktuppgifter till föreningarna i distriktet uppdateras ständigt för att vi ska nå ut med information. </w:t>
      </w:r>
      <w:r w:rsidR="00E942B6">
        <w:rPr>
          <w:lang w:val="sv-SE"/>
        </w:rPr>
        <w:t>Fokus inför det kommande året blir utbildning och målet är att kunna skapa ett mer samlat grepp om utbildningsbehoven i distriktet vilket vi hoppas ska kunna skapa många utbildningsmöjligheter.</w:t>
      </w:r>
    </w:p>
    <w:p w:rsidR="00E942B6" w:rsidRDefault="00E942B6" w:rsidP="008215F0">
      <w:pPr>
        <w:rPr>
          <w:lang w:val="sv-SE"/>
        </w:rPr>
      </w:pPr>
    </w:p>
    <w:p w:rsidR="00E942B6" w:rsidRDefault="00E942B6" w:rsidP="008215F0">
      <w:pPr>
        <w:rPr>
          <w:lang w:val="sv-SE"/>
        </w:rPr>
      </w:pPr>
    </w:p>
    <w:p w:rsidR="00E942B6" w:rsidRDefault="00E942B6" w:rsidP="008215F0">
      <w:pPr>
        <w:rPr>
          <w:lang w:val="sv-SE"/>
        </w:rPr>
      </w:pPr>
    </w:p>
    <w:p w:rsidR="00244031" w:rsidRDefault="00E942B6" w:rsidP="008215F0">
      <w:pPr>
        <w:rPr>
          <w:lang w:val="sv-SE"/>
        </w:rPr>
      </w:pPr>
      <w:r>
        <w:rPr>
          <w:lang w:val="sv-SE"/>
        </w:rPr>
        <w:tab/>
      </w:r>
      <w:r>
        <w:rPr>
          <w:lang w:val="sv-SE"/>
        </w:rPr>
        <w:tab/>
      </w:r>
      <w:r>
        <w:rPr>
          <w:lang w:val="sv-SE"/>
        </w:rPr>
        <w:tab/>
      </w:r>
      <w:r>
        <w:rPr>
          <w:lang w:val="sv-SE"/>
        </w:rPr>
        <w:tab/>
      </w:r>
      <w:r>
        <w:rPr>
          <w:i/>
          <w:lang w:val="sv-SE"/>
        </w:rPr>
        <w:t>Björn Johansson/InfoLedare</w:t>
      </w:r>
      <w:r w:rsidR="00244031">
        <w:rPr>
          <w:lang w:val="sv-SE"/>
        </w:rPr>
        <w:br w:type="page"/>
      </w:r>
    </w:p>
    <w:p w:rsidR="00244031" w:rsidRDefault="00244031" w:rsidP="00244031">
      <w:pPr>
        <w:pStyle w:val="Rubrik1"/>
        <w:rPr>
          <w:lang w:val="sv-SE"/>
        </w:rPr>
      </w:pPr>
      <w:proofErr w:type="spellStart"/>
      <w:r>
        <w:rPr>
          <w:lang w:val="sv-SE"/>
        </w:rPr>
        <w:lastRenderedPageBreak/>
        <w:t>MTBO/SkidoLedaren</w:t>
      </w:r>
      <w:proofErr w:type="spellEnd"/>
    </w:p>
    <w:p w:rsidR="001E6EDF" w:rsidRDefault="001E6EDF" w:rsidP="001E6EDF">
      <w:pPr>
        <w:rPr>
          <w:lang w:val="sv-SE"/>
        </w:rPr>
      </w:pPr>
    </w:p>
    <w:p w:rsidR="001E6EDF" w:rsidRPr="001E6EDF" w:rsidRDefault="001E6EDF" w:rsidP="001E6EDF">
      <w:pPr>
        <w:pStyle w:val="Rubrik2"/>
        <w:rPr>
          <w:lang w:val="sv-SE"/>
        </w:rPr>
      </w:pPr>
      <w:r w:rsidRPr="001E6EDF">
        <w:rPr>
          <w:lang w:val="sv-SE"/>
        </w:rPr>
        <w:t>MTBO</w:t>
      </w:r>
    </w:p>
    <w:p w:rsidR="001E6EDF" w:rsidRPr="001E6EDF" w:rsidRDefault="001E6EDF" w:rsidP="001E6EDF">
      <w:pPr>
        <w:rPr>
          <w:lang w:val="sv-SE"/>
        </w:rPr>
      </w:pPr>
      <w:r w:rsidRPr="001E6EDF">
        <w:rPr>
          <w:lang w:val="sv-SE"/>
        </w:rPr>
        <w:t>Antalet aktiva ökar och MTBO under O-ringen fortsätter att locka till start för många från distriktet.</w:t>
      </w:r>
    </w:p>
    <w:p w:rsidR="001E6EDF" w:rsidRPr="001E6EDF" w:rsidRDefault="001E6EDF" w:rsidP="001E6EDF">
      <w:pPr>
        <w:rPr>
          <w:lang w:val="sv-SE"/>
        </w:rPr>
      </w:pPr>
      <w:r w:rsidRPr="001E6EDF">
        <w:rPr>
          <w:lang w:val="sv-SE"/>
        </w:rPr>
        <w:t xml:space="preserve">Under året har 21 olika personer gjort 89 starter i 15 olika tävlingar på nationell nivå. </w:t>
      </w:r>
    </w:p>
    <w:p w:rsidR="001E6EDF" w:rsidRPr="001E6EDF" w:rsidRDefault="001E6EDF" w:rsidP="001E6EDF">
      <w:pPr>
        <w:rPr>
          <w:lang w:val="sv-SE"/>
        </w:rPr>
      </w:pPr>
      <w:r w:rsidRPr="001E6EDF">
        <w:rPr>
          <w:lang w:val="sv-SE"/>
        </w:rPr>
        <w:t>Under SM tävlingarna blev det följande resultat.</w:t>
      </w:r>
    </w:p>
    <w:p w:rsidR="001E6EDF" w:rsidRPr="001E6EDF" w:rsidRDefault="001E6EDF" w:rsidP="001E6EDF">
      <w:pPr>
        <w:rPr>
          <w:lang w:val="sv-SE"/>
        </w:rPr>
      </w:pPr>
    </w:p>
    <w:p w:rsidR="001E6EDF" w:rsidRPr="001E6EDF" w:rsidRDefault="001E6EDF" w:rsidP="001E6EDF">
      <w:pPr>
        <w:rPr>
          <w:lang w:val="sv-SE"/>
        </w:rPr>
      </w:pPr>
      <w:r w:rsidRPr="001E6EDF">
        <w:rPr>
          <w:lang w:val="sv-SE"/>
        </w:rPr>
        <w:t>Sprint SM – 8 augusti – Eksjö SOK</w:t>
      </w:r>
    </w:p>
    <w:p w:rsidR="001E6EDF" w:rsidRPr="001E6EDF" w:rsidRDefault="001E6EDF" w:rsidP="001E6EDF">
      <w:pPr>
        <w:rPr>
          <w:lang w:val="sv-SE"/>
        </w:rPr>
      </w:pPr>
      <w:r w:rsidRPr="001E6EDF">
        <w:rPr>
          <w:lang w:val="sv-SE"/>
        </w:rPr>
        <w:t>D21: 5,9 km (13 deltagare)</w:t>
      </w:r>
      <w:r w:rsidRPr="001E6EDF">
        <w:rPr>
          <w:lang w:val="sv-SE"/>
        </w:rPr>
        <w:tab/>
      </w:r>
      <w:r w:rsidRPr="001E6EDF">
        <w:rPr>
          <w:lang w:val="sv-SE"/>
        </w:rPr>
        <w:tab/>
        <w:t xml:space="preserve">3. Susanna </w:t>
      </w:r>
      <w:proofErr w:type="spellStart"/>
      <w:r w:rsidRPr="001E6EDF">
        <w:rPr>
          <w:lang w:val="sv-SE"/>
        </w:rPr>
        <w:t>Wallenborg</w:t>
      </w:r>
      <w:proofErr w:type="spellEnd"/>
      <w:r w:rsidRPr="001E6EDF">
        <w:rPr>
          <w:lang w:val="sv-SE"/>
        </w:rPr>
        <w:t xml:space="preserve"> IF Thor</w:t>
      </w:r>
    </w:p>
    <w:p w:rsidR="001E6EDF" w:rsidRPr="001E6EDF" w:rsidRDefault="001E6EDF" w:rsidP="001E6EDF">
      <w:pPr>
        <w:rPr>
          <w:lang w:val="sv-SE"/>
        </w:rPr>
      </w:pPr>
      <w:r w:rsidRPr="001E6EDF">
        <w:rPr>
          <w:lang w:val="sv-SE"/>
        </w:rPr>
        <w:t xml:space="preserve">H21: 6,8 </w:t>
      </w:r>
      <w:proofErr w:type="gramStart"/>
      <w:r w:rsidRPr="001E6EDF">
        <w:rPr>
          <w:lang w:val="sv-SE"/>
        </w:rPr>
        <w:t>km ( 22</w:t>
      </w:r>
      <w:proofErr w:type="gramEnd"/>
      <w:r w:rsidRPr="001E6EDF">
        <w:rPr>
          <w:lang w:val="sv-SE"/>
        </w:rPr>
        <w:t xml:space="preserve"> deltagare)</w:t>
      </w:r>
      <w:r w:rsidRPr="001E6EDF">
        <w:rPr>
          <w:lang w:val="sv-SE"/>
        </w:rPr>
        <w:tab/>
      </w:r>
      <w:r w:rsidRPr="001E6EDF">
        <w:rPr>
          <w:lang w:val="sv-SE"/>
        </w:rPr>
        <w:tab/>
        <w:t xml:space="preserve">22. Linus </w:t>
      </w:r>
      <w:proofErr w:type="spellStart"/>
      <w:r w:rsidRPr="001E6EDF">
        <w:rPr>
          <w:lang w:val="sv-SE"/>
        </w:rPr>
        <w:t>Mood</w:t>
      </w:r>
      <w:proofErr w:type="spellEnd"/>
      <w:r w:rsidRPr="001E6EDF">
        <w:rPr>
          <w:lang w:val="sv-SE"/>
        </w:rPr>
        <w:t xml:space="preserve"> OK Roslagen</w:t>
      </w:r>
    </w:p>
    <w:p w:rsidR="001E6EDF" w:rsidRPr="001E6EDF" w:rsidRDefault="001E6EDF" w:rsidP="001E6EDF">
      <w:pPr>
        <w:rPr>
          <w:lang w:val="sv-SE"/>
        </w:rPr>
      </w:pPr>
      <w:r w:rsidRPr="001E6EDF">
        <w:rPr>
          <w:lang w:val="sv-SE"/>
        </w:rPr>
        <w:t>H17-20: 5,8 km (14 deltagare)</w:t>
      </w:r>
      <w:r w:rsidRPr="001E6EDF">
        <w:rPr>
          <w:lang w:val="sv-SE"/>
        </w:rPr>
        <w:tab/>
        <w:t xml:space="preserve">12. Niclas </w:t>
      </w:r>
      <w:proofErr w:type="spellStart"/>
      <w:r w:rsidRPr="001E6EDF">
        <w:rPr>
          <w:lang w:val="sv-SE"/>
        </w:rPr>
        <w:t>DeWitt</w:t>
      </w:r>
      <w:proofErr w:type="spellEnd"/>
      <w:r w:rsidRPr="001E6EDF">
        <w:rPr>
          <w:lang w:val="sv-SE"/>
        </w:rPr>
        <w:t xml:space="preserve"> Länna IF</w:t>
      </w:r>
    </w:p>
    <w:p w:rsidR="001E6EDF" w:rsidRPr="001E6EDF" w:rsidRDefault="001E6EDF" w:rsidP="001E6EDF">
      <w:pPr>
        <w:rPr>
          <w:lang w:val="sv-SE"/>
        </w:rPr>
      </w:pPr>
      <w:r w:rsidRPr="001E6EDF">
        <w:rPr>
          <w:lang w:val="sv-SE"/>
        </w:rPr>
        <w:t>H16: USM 5,2 km (6 deltagare)</w:t>
      </w:r>
      <w:r w:rsidRPr="001E6EDF">
        <w:rPr>
          <w:lang w:val="sv-SE"/>
        </w:rPr>
        <w:tab/>
        <w:t>4. Waldemar Andersson OK Roslagen</w:t>
      </w:r>
    </w:p>
    <w:p w:rsidR="001E6EDF" w:rsidRPr="001E6EDF" w:rsidRDefault="001E6EDF" w:rsidP="001E6EDF">
      <w:pPr>
        <w:rPr>
          <w:lang w:val="sv-SE"/>
        </w:rPr>
      </w:pPr>
      <w:r w:rsidRPr="001E6EDF">
        <w:rPr>
          <w:lang w:val="sv-SE"/>
        </w:rPr>
        <w:t>H40: RM 5,8 km (28 deltagare)</w:t>
      </w:r>
      <w:r w:rsidRPr="001E6EDF">
        <w:rPr>
          <w:lang w:val="sv-SE"/>
        </w:rPr>
        <w:tab/>
        <w:t>6. Magnus Blåudd OK Rodhen</w:t>
      </w:r>
    </w:p>
    <w:p w:rsidR="001E6EDF" w:rsidRPr="001E6EDF" w:rsidRDefault="001E6EDF" w:rsidP="001E6EDF">
      <w:pPr>
        <w:rPr>
          <w:lang w:val="sv-SE"/>
        </w:rPr>
      </w:pPr>
      <w:r w:rsidRPr="001E6EDF">
        <w:rPr>
          <w:lang w:val="sv-SE"/>
        </w:rPr>
        <w:t xml:space="preserve">H40: RM 5,8 km (28 deltagare) </w:t>
      </w:r>
      <w:r w:rsidRPr="001E6EDF">
        <w:rPr>
          <w:lang w:val="sv-SE"/>
        </w:rPr>
        <w:tab/>
        <w:t>13. Jens Andersson OK Roslagen</w:t>
      </w:r>
    </w:p>
    <w:p w:rsidR="001E6EDF" w:rsidRPr="001E6EDF" w:rsidRDefault="001E6EDF" w:rsidP="001E6EDF">
      <w:pPr>
        <w:rPr>
          <w:lang w:val="sv-SE"/>
        </w:rPr>
      </w:pPr>
      <w:r w:rsidRPr="001E6EDF">
        <w:rPr>
          <w:lang w:val="sv-SE"/>
        </w:rPr>
        <w:t>H50: RM 5,3 km (20 deltagare)</w:t>
      </w:r>
      <w:r w:rsidRPr="001E6EDF">
        <w:rPr>
          <w:lang w:val="sv-SE"/>
        </w:rPr>
        <w:tab/>
        <w:t>7. Håkan Lång Länna IF</w:t>
      </w:r>
    </w:p>
    <w:p w:rsidR="001E6EDF" w:rsidRPr="001E6EDF" w:rsidRDefault="001E6EDF" w:rsidP="001E6EDF">
      <w:pPr>
        <w:rPr>
          <w:lang w:val="sv-SE"/>
        </w:rPr>
      </w:pPr>
    </w:p>
    <w:p w:rsidR="001E6EDF" w:rsidRPr="001E6EDF" w:rsidRDefault="001E6EDF" w:rsidP="001E6EDF">
      <w:pPr>
        <w:rPr>
          <w:lang w:val="sv-SE"/>
        </w:rPr>
      </w:pPr>
      <w:r w:rsidRPr="001E6EDF">
        <w:rPr>
          <w:lang w:val="sv-SE"/>
        </w:rPr>
        <w:t>Lång SM - 9 augusti – Eksjö SOK</w:t>
      </w:r>
    </w:p>
    <w:p w:rsidR="001E6EDF" w:rsidRPr="001E6EDF" w:rsidRDefault="001E6EDF" w:rsidP="001E6EDF">
      <w:pPr>
        <w:rPr>
          <w:lang w:val="sv-SE"/>
        </w:rPr>
      </w:pPr>
      <w:r w:rsidRPr="001E6EDF">
        <w:rPr>
          <w:lang w:val="sv-SE"/>
        </w:rPr>
        <w:t>D21: 17,2 km (13 deltagare)</w:t>
      </w:r>
      <w:r w:rsidRPr="001E6EDF">
        <w:rPr>
          <w:lang w:val="sv-SE"/>
        </w:rPr>
        <w:tab/>
      </w:r>
      <w:r w:rsidRPr="001E6EDF">
        <w:rPr>
          <w:lang w:val="sv-SE"/>
        </w:rPr>
        <w:tab/>
        <w:t xml:space="preserve">1. Susanna </w:t>
      </w:r>
      <w:proofErr w:type="spellStart"/>
      <w:r w:rsidRPr="001E6EDF">
        <w:rPr>
          <w:lang w:val="sv-SE"/>
        </w:rPr>
        <w:t>Wallenborg</w:t>
      </w:r>
      <w:proofErr w:type="spellEnd"/>
      <w:r w:rsidRPr="001E6EDF">
        <w:rPr>
          <w:lang w:val="sv-SE"/>
        </w:rPr>
        <w:t xml:space="preserve"> IF Thor</w:t>
      </w:r>
    </w:p>
    <w:p w:rsidR="001E6EDF" w:rsidRPr="001E6EDF" w:rsidRDefault="001E6EDF" w:rsidP="001E6EDF">
      <w:pPr>
        <w:rPr>
          <w:lang w:val="sv-SE"/>
        </w:rPr>
      </w:pPr>
      <w:r w:rsidRPr="001E6EDF">
        <w:rPr>
          <w:lang w:val="sv-SE"/>
        </w:rPr>
        <w:t>H21: 22,4 km (26 deltagare)</w:t>
      </w:r>
      <w:r w:rsidRPr="001E6EDF">
        <w:rPr>
          <w:lang w:val="sv-SE"/>
        </w:rPr>
        <w:tab/>
      </w:r>
      <w:r w:rsidRPr="001E6EDF">
        <w:rPr>
          <w:lang w:val="sv-SE"/>
        </w:rPr>
        <w:tab/>
        <w:t xml:space="preserve">8. Linus </w:t>
      </w:r>
      <w:proofErr w:type="spellStart"/>
      <w:r w:rsidRPr="001E6EDF">
        <w:rPr>
          <w:lang w:val="sv-SE"/>
        </w:rPr>
        <w:t>Mood</w:t>
      </w:r>
      <w:proofErr w:type="spellEnd"/>
      <w:r w:rsidRPr="001E6EDF">
        <w:rPr>
          <w:lang w:val="sv-SE"/>
        </w:rPr>
        <w:t xml:space="preserve"> OK Roslagen</w:t>
      </w:r>
    </w:p>
    <w:p w:rsidR="001E6EDF" w:rsidRPr="001E6EDF" w:rsidRDefault="001E6EDF" w:rsidP="001E6EDF">
      <w:pPr>
        <w:rPr>
          <w:lang w:val="sv-SE"/>
        </w:rPr>
      </w:pPr>
      <w:r w:rsidRPr="001E6EDF">
        <w:rPr>
          <w:lang w:val="sv-SE"/>
        </w:rPr>
        <w:t>H17-20: 15,7 km (14 deltagare)</w:t>
      </w:r>
      <w:r w:rsidRPr="001E6EDF">
        <w:rPr>
          <w:lang w:val="sv-SE"/>
        </w:rPr>
        <w:tab/>
        <w:t xml:space="preserve">8. Niclas </w:t>
      </w:r>
      <w:proofErr w:type="spellStart"/>
      <w:r w:rsidRPr="001E6EDF">
        <w:rPr>
          <w:lang w:val="sv-SE"/>
        </w:rPr>
        <w:t>DeWitt</w:t>
      </w:r>
      <w:proofErr w:type="spellEnd"/>
      <w:r w:rsidRPr="001E6EDF">
        <w:rPr>
          <w:lang w:val="sv-SE"/>
        </w:rPr>
        <w:t xml:space="preserve"> Länna IF</w:t>
      </w:r>
    </w:p>
    <w:p w:rsidR="001E6EDF" w:rsidRPr="001E6EDF" w:rsidRDefault="001E6EDF" w:rsidP="001E6EDF">
      <w:pPr>
        <w:rPr>
          <w:lang w:val="sv-SE"/>
        </w:rPr>
      </w:pPr>
      <w:r w:rsidRPr="001E6EDF">
        <w:rPr>
          <w:lang w:val="sv-SE"/>
        </w:rPr>
        <w:t>H16 USM: 12,2 km (6 deltagare)</w:t>
      </w:r>
      <w:r w:rsidRPr="001E6EDF">
        <w:rPr>
          <w:lang w:val="sv-SE"/>
        </w:rPr>
        <w:tab/>
        <w:t>3. Waldemar Andersson OK Roslagen</w:t>
      </w:r>
    </w:p>
    <w:p w:rsidR="001E6EDF" w:rsidRPr="001E6EDF" w:rsidRDefault="001E6EDF" w:rsidP="001E6EDF">
      <w:pPr>
        <w:rPr>
          <w:lang w:val="sv-SE"/>
        </w:rPr>
      </w:pPr>
      <w:r w:rsidRPr="001E6EDF">
        <w:rPr>
          <w:lang w:val="sv-SE"/>
        </w:rPr>
        <w:t>H40 RM: 16,5 km (30 deltagare)</w:t>
      </w:r>
      <w:r w:rsidRPr="001E6EDF">
        <w:rPr>
          <w:lang w:val="sv-SE"/>
        </w:rPr>
        <w:tab/>
        <w:t>3. Magnus Blåudd OK Rodhen</w:t>
      </w:r>
    </w:p>
    <w:p w:rsidR="001E6EDF" w:rsidRPr="001E6EDF" w:rsidRDefault="001E6EDF" w:rsidP="001E6EDF">
      <w:pPr>
        <w:rPr>
          <w:lang w:val="sv-SE"/>
        </w:rPr>
      </w:pPr>
      <w:r w:rsidRPr="001E6EDF">
        <w:rPr>
          <w:lang w:val="sv-SE"/>
        </w:rPr>
        <w:t>H40 RM: 16,5 km (30 deltagare)</w:t>
      </w:r>
      <w:r w:rsidRPr="001E6EDF">
        <w:rPr>
          <w:lang w:val="sv-SE"/>
        </w:rPr>
        <w:tab/>
        <w:t>15. Jens Andersson OK Roslagen</w:t>
      </w:r>
    </w:p>
    <w:p w:rsidR="001E6EDF" w:rsidRPr="001E6EDF" w:rsidRDefault="001E6EDF" w:rsidP="001E6EDF">
      <w:pPr>
        <w:rPr>
          <w:lang w:val="sv-SE"/>
        </w:rPr>
      </w:pPr>
      <w:r w:rsidRPr="001E6EDF">
        <w:rPr>
          <w:lang w:val="sv-SE"/>
        </w:rPr>
        <w:t>H50 RM: 13,5 km (24 deltagare)</w:t>
      </w:r>
      <w:r w:rsidRPr="001E6EDF">
        <w:rPr>
          <w:lang w:val="sv-SE"/>
        </w:rPr>
        <w:tab/>
        <w:t>3. Håkan Lång Länna IF</w:t>
      </w:r>
    </w:p>
    <w:p w:rsidR="001E6EDF" w:rsidRPr="001E6EDF" w:rsidRDefault="001E6EDF" w:rsidP="001E6EDF">
      <w:pPr>
        <w:rPr>
          <w:lang w:val="sv-SE"/>
        </w:rPr>
      </w:pPr>
    </w:p>
    <w:p w:rsidR="001E6EDF" w:rsidRPr="001E6EDF" w:rsidRDefault="001E6EDF" w:rsidP="001E6EDF">
      <w:pPr>
        <w:rPr>
          <w:lang w:val="sv-SE"/>
        </w:rPr>
      </w:pPr>
      <w:r w:rsidRPr="001E6EDF">
        <w:rPr>
          <w:lang w:val="sv-SE"/>
        </w:rPr>
        <w:t>Medel SM – 10 augusti – Eksjö SOK</w:t>
      </w:r>
    </w:p>
    <w:p w:rsidR="001E6EDF" w:rsidRPr="001E6EDF" w:rsidRDefault="001E6EDF" w:rsidP="001E6EDF">
      <w:pPr>
        <w:rPr>
          <w:lang w:val="sv-SE"/>
        </w:rPr>
      </w:pPr>
      <w:r w:rsidRPr="001E6EDF">
        <w:rPr>
          <w:lang w:val="sv-SE"/>
        </w:rPr>
        <w:t>D21: 9,7 km (11 deltagare)</w:t>
      </w:r>
      <w:r w:rsidRPr="001E6EDF">
        <w:rPr>
          <w:lang w:val="sv-SE"/>
        </w:rPr>
        <w:tab/>
      </w:r>
      <w:r w:rsidRPr="001E6EDF">
        <w:rPr>
          <w:lang w:val="sv-SE"/>
        </w:rPr>
        <w:tab/>
        <w:t xml:space="preserve">7. Susanna </w:t>
      </w:r>
      <w:proofErr w:type="spellStart"/>
      <w:r w:rsidRPr="001E6EDF">
        <w:rPr>
          <w:lang w:val="sv-SE"/>
        </w:rPr>
        <w:t>Wallenborg</w:t>
      </w:r>
      <w:proofErr w:type="spellEnd"/>
      <w:r w:rsidRPr="001E6EDF">
        <w:rPr>
          <w:lang w:val="sv-SE"/>
        </w:rPr>
        <w:t xml:space="preserve"> IF Thor</w:t>
      </w:r>
    </w:p>
    <w:p w:rsidR="001E6EDF" w:rsidRPr="001E6EDF" w:rsidRDefault="001E6EDF" w:rsidP="001E6EDF">
      <w:pPr>
        <w:rPr>
          <w:lang w:val="sv-SE"/>
        </w:rPr>
      </w:pPr>
      <w:r w:rsidRPr="001E6EDF">
        <w:rPr>
          <w:lang w:val="sv-SE"/>
        </w:rPr>
        <w:t>H21: 11,2 km (29 deltagare)</w:t>
      </w:r>
      <w:r w:rsidRPr="001E6EDF">
        <w:rPr>
          <w:lang w:val="sv-SE"/>
        </w:rPr>
        <w:tab/>
      </w:r>
      <w:r w:rsidRPr="001E6EDF">
        <w:rPr>
          <w:lang w:val="sv-SE"/>
        </w:rPr>
        <w:tab/>
        <w:t xml:space="preserve">2. Linus </w:t>
      </w:r>
      <w:proofErr w:type="spellStart"/>
      <w:r w:rsidRPr="001E6EDF">
        <w:rPr>
          <w:lang w:val="sv-SE"/>
        </w:rPr>
        <w:t>Mood</w:t>
      </w:r>
      <w:proofErr w:type="spellEnd"/>
      <w:r w:rsidRPr="001E6EDF">
        <w:rPr>
          <w:lang w:val="sv-SE"/>
        </w:rPr>
        <w:t xml:space="preserve"> OK Roslagen</w:t>
      </w:r>
    </w:p>
    <w:p w:rsidR="001E6EDF" w:rsidRPr="001E6EDF" w:rsidRDefault="001E6EDF" w:rsidP="001E6EDF">
      <w:pPr>
        <w:rPr>
          <w:lang w:val="sv-SE"/>
        </w:rPr>
      </w:pPr>
      <w:r w:rsidRPr="001E6EDF">
        <w:rPr>
          <w:lang w:val="sv-SE"/>
        </w:rPr>
        <w:t>H17-20: 9,7 km (14 deltagare)</w:t>
      </w:r>
      <w:r w:rsidRPr="001E6EDF">
        <w:rPr>
          <w:lang w:val="sv-SE"/>
        </w:rPr>
        <w:tab/>
        <w:t xml:space="preserve">12. Niclas </w:t>
      </w:r>
      <w:proofErr w:type="spellStart"/>
      <w:r w:rsidRPr="001E6EDF">
        <w:rPr>
          <w:lang w:val="sv-SE"/>
        </w:rPr>
        <w:t>Dewitt</w:t>
      </w:r>
      <w:proofErr w:type="spellEnd"/>
      <w:r w:rsidRPr="001E6EDF">
        <w:rPr>
          <w:lang w:val="sv-SE"/>
        </w:rPr>
        <w:t xml:space="preserve"> Länna IF</w:t>
      </w:r>
    </w:p>
    <w:p w:rsidR="001E6EDF" w:rsidRPr="001E6EDF" w:rsidRDefault="001E6EDF" w:rsidP="001E6EDF">
      <w:pPr>
        <w:rPr>
          <w:lang w:val="sv-SE"/>
        </w:rPr>
      </w:pPr>
      <w:r w:rsidRPr="001E6EDF">
        <w:rPr>
          <w:lang w:val="sv-SE"/>
        </w:rPr>
        <w:t>H16 USM: 6,9 km (9 deltagare)</w:t>
      </w:r>
      <w:r w:rsidRPr="001E6EDF">
        <w:rPr>
          <w:lang w:val="sv-SE"/>
        </w:rPr>
        <w:tab/>
        <w:t>3. Waldemar Andersson OK Roslagen</w:t>
      </w:r>
    </w:p>
    <w:p w:rsidR="001E6EDF" w:rsidRPr="001E6EDF" w:rsidRDefault="001E6EDF" w:rsidP="001E6EDF">
      <w:pPr>
        <w:rPr>
          <w:lang w:val="sv-SE"/>
        </w:rPr>
      </w:pPr>
      <w:r w:rsidRPr="001E6EDF">
        <w:rPr>
          <w:lang w:val="sv-SE"/>
        </w:rPr>
        <w:t xml:space="preserve">H40 RM: 9,8 km (30 deltagare) </w:t>
      </w:r>
      <w:r w:rsidRPr="001E6EDF">
        <w:rPr>
          <w:lang w:val="sv-SE"/>
        </w:rPr>
        <w:tab/>
        <w:t>3. Magnus Blåudd OK Rodhen</w:t>
      </w:r>
    </w:p>
    <w:p w:rsidR="001E6EDF" w:rsidRPr="001E6EDF" w:rsidRDefault="001E6EDF" w:rsidP="001E6EDF">
      <w:pPr>
        <w:rPr>
          <w:lang w:val="sv-SE"/>
        </w:rPr>
      </w:pPr>
      <w:r w:rsidRPr="001E6EDF">
        <w:rPr>
          <w:lang w:val="sv-SE"/>
        </w:rPr>
        <w:t>H40 RM: 9,8 km (30 deltagare)</w:t>
      </w:r>
      <w:r w:rsidRPr="001E6EDF">
        <w:rPr>
          <w:lang w:val="sv-SE"/>
        </w:rPr>
        <w:tab/>
        <w:t>10. Jens Andersson OK Roslagen</w:t>
      </w:r>
    </w:p>
    <w:p w:rsidR="001E6EDF" w:rsidRPr="001E6EDF" w:rsidRDefault="001E6EDF" w:rsidP="001E6EDF">
      <w:pPr>
        <w:rPr>
          <w:lang w:val="sv-SE"/>
        </w:rPr>
      </w:pPr>
    </w:p>
    <w:p w:rsidR="001E6EDF" w:rsidRPr="001E6EDF" w:rsidRDefault="001E6EDF" w:rsidP="001E6EDF">
      <w:pPr>
        <w:pStyle w:val="Rubrik2"/>
        <w:rPr>
          <w:lang w:val="sv-SE"/>
        </w:rPr>
      </w:pPr>
      <w:r w:rsidRPr="001E6EDF">
        <w:rPr>
          <w:lang w:val="sv-SE"/>
        </w:rPr>
        <w:t>SKIDO</w:t>
      </w:r>
    </w:p>
    <w:p w:rsidR="001E6EDF" w:rsidRPr="001E6EDF" w:rsidRDefault="001E6EDF" w:rsidP="001E6EDF">
      <w:pPr>
        <w:rPr>
          <w:lang w:val="sv-SE"/>
        </w:rPr>
      </w:pPr>
      <w:r w:rsidRPr="001E6EDF">
        <w:rPr>
          <w:lang w:val="sv-SE"/>
        </w:rPr>
        <w:t xml:space="preserve">Skidorienterings </w:t>
      </w:r>
      <w:proofErr w:type="gramStart"/>
      <w:r w:rsidRPr="001E6EDF">
        <w:rPr>
          <w:lang w:val="sv-SE"/>
        </w:rPr>
        <w:t>året</w:t>
      </w:r>
      <w:proofErr w:type="gramEnd"/>
      <w:r w:rsidRPr="001E6EDF">
        <w:rPr>
          <w:lang w:val="sv-SE"/>
        </w:rPr>
        <w:t xml:space="preserve"> 2014 kan sammanfattas med ett ord SNÖBRIST.</w:t>
      </w:r>
    </w:p>
    <w:p w:rsidR="001E6EDF" w:rsidRPr="001E6EDF" w:rsidRDefault="001E6EDF" w:rsidP="001E6EDF">
      <w:pPr>
        <w:rPr>
          <w:lang w:val="sv-SE"/>
        </w:rPr>
      </w:pPr>
      <w:r w:rsidRPr="001E6EDF">
        <w:rPr>
          <w:lang w:val="sv-SE"/>
        </w:rPr>
        <w:t xml:space="preserve">Det kunde nästa inte genomföras några tävlingar under året ej heller </w:t>
      </w:r>
      <w:proofErr w:type="gramStart"/>
      <w:r w:rsidRPr="001E6EDF">
        <w:rPr>
          <w:lang w:val="sv-SE"/>
        </w:rPr>
        <w:t>något  DM</w:t>
      </w:r>
      <w:proofErr w:type="gramEnd"/>
      <w:r w:rsidRPr="001E6EDF">
        <w:rPr>
          <w:lang w:val="sv-SE"/>
        </w:rPr>
        <w:t>.</w:t>
      </w:r>
    </w:p>
    <w:p w:rsidR="001E6EDF" w:rsidRDefault="001E6EDF" w:rsidP="001E6EDF">
      <w:pPr>
        <w:rPr>
          <w:lang w:val="sv-SE"/>
        </w:rPr>
      </w:pPr>
      <w:r w:rsidRPr="001E6EDF">
        <w:rPr>
          <w:lang w:val="sv-SE"/>
        </w:rPr>
        <w:t>Från distriktet kunde 15 olika personer göra 28 starter på 4 olika tävlingar.</w:t>
      </w:r>
    </w:p>
    <w:p w:rsidR="001E6EDF" w:rsidRDefault="001E6EDF" w:rsidP="001E6EDF">
      <w:pPr>
        <w:rPr>
          <w:lang w:val="sv-SE"/>
        </w:rPr>
      </w:pPr>
    </w:p>
    <w:p w:rsidR="001E6EDF" w:rsidRDefault="001E6EDF" w:rsidP="001E6EDF">
      <w:pPr>
        <w:rPr>
          <w:lang w:val="sv-SE"/>
        </w:rPr>
      </w:pPr>
    </w:p>
    <w:p w:rsidR="001E6EDF" w:rsidRDefault="001E6EDF" w:rsidP="001E6EDF">
      <w:pPr>
        <w:rPr>
          <w:lang w:val="sv-SE"/>
        </w:rPr>
      </w:pPr>
    </w:p>
    <w:p w:rsidR="001E6EDF" w:rsidRPr="001E6EDF" w:rsidRDefault="001E6EDF" w:rsidP="001E6EDF">
      <w:pPr>
        <w:rPr>
          <w:lang w:val="sv-SE"/>
        </w:rPr>
      </w:pPr>
    </w:p>
    <w:p w:rsidR="001E6EDF" w:rsidRPr="001E6EDF" w:rsidRDefault="001E6EDF" w:rsidP="001E6EDF">
      <w:pPr>
        <w:rPr>
          <w:i/>
          <w:u w:val="single"/>
          <w:lang w:val="sv-SE"/>
        </w:rPr>
      </w:pPr>
      <w:r>
        <w:rPr>
          <w:lang w:val="sv-SE"/>
        </w:rPr>
        <w:tab/>
      </w:r>
      <w:r>
        <w:rPr>
          <w:lang w:val="sv-SE"/>
        </w:rPr>
        <w:tab/>
      </w:r>
      <w:r>
        <w:rPr>
          <w:lang w:val="sv-SE"/>
        </w:rPr>
        <w:tab/>
      </w:r>
      <w:r w:rsidRPr="001E6EDF">
        <w:rPr>
          <w:i/>
          <w:lang w:val="sv-SE"/>
        </w:rPr>
        <w:t xml:space="preserve">Mats </w:t>
      </w:r>
      <w:proofErr w:type="spellStart"/>
      <w:r w:rsidRPr="001E6EDF">
        <w:rPr>
          <w:i/>
          <w:lang w:val="sv-SE"/>
        </w:rPr>
        <w:t>Jacobsson/</w:t>
      </w:r>
      <w:r>
        <w:rPr>
          <w:i/>
          <w:lang w:val="sv-SE"/>
        </w:rPr>
        <w:t>MTBO/SKIDO</w:t>
      </w:r>
      <w:r w:rsidRPr="001E6EDF">
        <w:rPr>
          <w:i/>
          <w:lang w:val="sv-SE"/>
        </w:rPr>
        <w:t>Ledaren</w:t>
      </w:r>
      <w:proofErr w:type="spellEnd"/>
    </w:p>
    <w:p w:rsidR="00244031" w:rsidRDefault="00244031">
      <w:pPr>
        <w:spacing w:after="200" w:line="276" w:lineRule="auto"/>
        <w:rPr>
          <w:lang w:val="sv-SE"/>
        </w:rPr>
      </w:pPr>
      <w:r>
        <w:rPr>
          <w:lang w:val="sv-SE"/>
        </w:rPr>
        <w:br w:type="page"/>
      </w:r>
    </w:p>
    <w:p w:rsidR="00244031" w:rsidRDefault="00244031" w:rsidP="00244031">
      <w:pPr>
        <w:pStyle w:val="Rubrik1"/>
        <w:rPr>
          <w:lang w:val="sv-SE"/>
        </w:rPr>
      </w:pPr>
      <w:proofErr w:type="spellStart"/>
      <w:r>
        <w:rPr>
          <w:lang w:val="sv-SE"/>
        </w:rPr>
        <w:lastRenderedPageBreak/>
        <w:t>Ekomomiledaren</w:t>
      </w:r>
      <w:proofErr w:type="spellEnd"/>
    </w:p>
    <w:p w:rsidR="00EE0B44" w:rsidRDefault="00EE0B44" w:rsidP="00EE0B44">
      <w:pPr>
        <w:rPr>
          <w:lang w:val="sv-SE"/>
        </w:rPr>
      </w:pPr>
    </w:p>
    <w:p w:rsidR="00EE0B44" w:rsidRPr="00EE6E96" w:rsidRDefault="00EE0B44" w:rsidP="00EE0B44">
      <w:pPr>
        <w:rPr>
          <w:lang w:val="sv-SE"/>
        </w:rPr>
      </w:pPr>
      <w:r w:rsidRPr="00EE6E96">
        <w:rPr>
          <w:lang w:val="sv-SE"/>
        </w:rPr>
        <w:t xml:space="preserve">Årets verksamhet har gett ett överskott på </w:t>
      </w:r>
      <w:proofErr w:type="gramStart"/>
      <w:r w:rsidRPr="00EE6E96">
        <w:rPr>
          <w:lang w:val="sv-SE"/>
        </w:rPr>
        <w:t>67.113</w:t>
      </w:r>
      <w:proofErr w:type="gramEnd"/>
      <w:r w:rsidRPr="00EE6E96">
        <w:rPr>
          <w:lang w:val="sv-SE"/>
        </w:rPr>
        <w:t xml:space="preserve"> kr, att jämföra med ett budgeterat underskott på 59.600 kr. Överskottet har uppkommit dels </w:t>
      </w:r>
      <w:proofErr w:type="gramStart"/>
      <w:r w:rsidRPr="00EE6E96">
        <w:rPr>
          <w:lang w:val="sv-SE"/>
        </w:rPr>
        <w:t>p g a</w:t>
      </w:r>
      <w:proofErr w:type="gramEnd"/>
      <w:r w:rsidRPr="00EE6E96">
        <w:rPr>
          <w:lang w:val="sv-SE"/>
        </w:rPr>
        <w:t xml:space="preserve"> intäkter över de budgeterade, dels beroende på att kommittéerna antingen genomfört sin verksamhet väl inom budget eller i vissa fall avstått från att alls genomföra viss verksamhet.</w:t>
      </w:r>
    </w:p>
    <w:p w:rsidR="00EE0B44" w:rsidRDefault="00EE0B44" w:rsidP="00EE0B44">
      <w:pPr>
        <w:rPr>
          <w:lang w:val="sv-SE"/>
        </w:rPr>
      </w:pPr>
      <w:r w:rsidRPr="00EE6E96">
        <w:rPr>
          <w:lang w:val="sv-SE"/>
        </w:rPr>
        <w:t xml:space="preserve">Med drygt </w:t>
      </w:r>
      <w:proofErr w:type="gramStart"/>
      <w:r w:rsidRPr="00EE6E96">
        <w:rPr>
          <w:lang w:val="sv-SE"/>
        </w:rPr>
        <w:t>685.000</w:t>
      </w:r>
      <w:proofErr w:type="gramEnd"/>
      <w:r w:rsidRPr="00EE6E96">
        <w:rPr>
          <w:lang w:val="sv-SE"/>
        </w:rPr>
        <w:t xml:space="preserve"> kr i eget kapital är vår finansiella ställning utomordentligt god. Det ger utrymme för såväl genomförande av en bred ordinarie verksamhet som framtida satsningar på speciella projekt.</w:t>
      </w:r>
    </w:p>
    <w:p w:rsidR="00EE0B44" w:rsidRDefault="00EE0B44" w:rsidP="00EE0B44">
      <w:pPr>
        <w:rPr>
          <w:lang w:val="sv-SE"/>
        </w:rPr>
      </w:pPr>
    </w:p>
    <w:p w:rsidR="00EE0B44" w:rsidRDefault="00EE0B44" w:rsidP="00EE0B44">
      <w:pPr>
        <w:rPr>
          <w:lang w:val="sv-SE"/>
        </w:rPr>
      </w:pPr>
    </w:p>
    <w:p w:rsidR="00EE0B44" w:rsidRPr="00EE6E96" w:rsidRDefault="00EE0B44" w:rsidP="00EE0B44">
      <w:pPr>
        <w:rPr>
          <w:lang w:val="sv-SE"/>
        </w:rPr>
      </w:pPr>
    </w:p>
    <w:tbl>
      <w:tblPr>
        <w:tblW w:w="6740" w:type="dxa"/>
        <w:jc w:val="center"/>
        <w:tblInd w:w="56" w:type="dxa"/>
        <w:tblCellMar>
          <w:left w:w="70" w:type="dxa"/>
          <w:right w:w="70" w:type="dxa"/>
        </w:tblCellMar>
        <w:tblLook w:val="04A0"/>
      </w:tblPr>
      <w:tblGrid>
        <w:gridCol w:w="3860"/>
        <w:gridCol w:w="1220"/>
        <w:gridCol w:w="440"/>
        <w:gridCol w:w="1220"/>
      </w:tblGrid>
      <w:tr w:rsidR="00DC7F27" w:rsidRPr="00DC7F27" w:rsidTr="00DC7F27">
        <w:trPr>
          <w:trHeight w:val="420"/>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sz w:val="32"/>
                <w:szCs w:val="32"/>
                <w:lang w:val="sv-SE" w:eastAsia="sv-SE" w:bidi="ar-SA"/>
              </w:rPr>
            </w:pPr>
            <w:r w:rsidRPr="00DC7F27">
              <w:rPr>
                <w:rFonts w:ascii="Calibri" w:hAnsi="Calibri"/>
                <w:b/>
                <w:bCs/>
                <w:sz w:val="32"/>
                <w:szCs w:val="32"/>
                <w:lang w:val="sv-SE" w:eastAsia="sv-SE" w:bidi="ar-SA"/>
              </w:rPr>
              <w:t>Resultaträkning</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center"/>
              <w:rPr>
                <w:rFonts w:ascii="Calibri" w:hAnsi="Calibri"/>
                <w:lang w:val="sv-SE" w:eastAsia="sv-SE" w:bidi="ar-SA"/>
              </w:rPr>
            </w:pPr>
          </w:p>
        </w:tc>
        <w:tc>
          <w:tcPr>
            <w:tcW w:w="440" w:type="dxa"/>
            <w:tcBorders>
              <w:top w:val="nil"/>
              <w:left w:val="nil"/>
              <w:bottom w:val="nil"/>
              <w:right w:val="nil"/>
            </w:tcBorders>
            <w:shd w:val="clear" w:color="auto" w:fill="auto"/>
            <w:noWrap/>
            <w:vAlign w:val="bottom"/>
            <w:hideMark/>
          </w:tcPr>
          <w:p w:rsidR="00DC7F27" w:rsidRPr="00DC7F27" w:rsidRDefault="00DC7F27" w:rsidP="00DC7F27">
            <w:pPr>
              <w:jc w:val="cente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center"/>
              <w:rPr>
                <w:rFonts w:ascii="Calibri" w:hAnsi="Calibri"/>
                <w:b/>
                <w:bCs/>
                <w:lang w:val="sv-SE" w:eastAsia="sv-SE" w:bidi="ar-SA"/>
              </w:rPr>
            </w:pPr>
          </w:p>
        </w:tc>
      </w:tr>
      <w:tr w:rsidR="00DC7F27" w:rsidRPr="00DC7F27" w:rsidTr="00DC7F27">
        <w:trPr>
          <w:trHeight w:val="405"/>
          <w:jc w:val="center"/>
        </w:trPr>
        <w:tc>
          <w:tcPr>
            <w:tcW w:w="3860"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Intäkter</w:t>
            </w:r>
          </w:p>
        </w:tc>
        <w:tc>
          <w:tcPr>
            <w:tcW w:w="122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2013</w:t>
            </w:r>
          </w:p>
        </w:tc>
        <w:tc>
          <w:tcPr>
            <w:tcW w:w="44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 </w:t>
            </w:r>
          </w:p>
        </w:tc>
        <w:tc>
          <w:tcPr>
            <w:tcW w:w="122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2014</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Medlemsavgifter</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26 000</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24 000</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Tävlingsavgifter/SOFT-bidrag</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144 241</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107 270</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roofErr w:type="gramStart"/>
            <w:r w:rsidRPr="00DC7F27">
              <w:rPr>
                <w:rFonts w:ascii="Calibri" w:hAnsi="Calibri"/>
                <w:lang w:val="sv-SE" w:eastAsia="sv-SE" w:bidi="ar-SA"/>
              </w:rPr>
              <w:t>Bidrag</w:t>
            </w:r>
            <w:proofErr w:type="gramEnd"/>
            <w:r w:rsidRPr="00DC7F27">
              <w:rPr>
                <w:rFonts w:ascii="Calibri" w:hAnsi="Calibri"/>
                <w:lang w:val="sv-SE" w:eastAsia="sv-SE" w:bidi="ar-SA"/>
              </w:rPr>
              <w:t xml:space="preserve"> Upplands Idrottsförbund</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33 977</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32 664</w:t>
            </w:r>
          </w:p>
        </w:tc>
      </w:tr>
      <w:tr w:rsidR="00DC7F27" w:rsidRPr="00DC7F27" w:rsidTr="00DC7F27">
        <w:trPr>
          <w:trHeight w:val="405"/>
          <w:jc w:val="center"/>
        </w:trPr>
        <w:tc>
          <w:tcPr>
            <w:tcW w:w="3860"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Ränteintäkter</w:t>
            </w:r>
          </w:p>
        </w:tc>
        <w:tc>
          <w:tcPr>
            <w:tcW w:w="122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16 008</w:t>
            </w:r>
          </w:p>
        </w:tc>
        <w:tc>
          <w:tcPr>
            <w:tcW w:w="440"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 </w:t>
            </w:r>
          </w:p>
        </w:tc>
        <w:tc>
          <w:tcPr>
            <w:tcW w:w="122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13 537</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Summa intäkter</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220 226</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177 471</w:t>
            </w:r>
          </w:p>
        </w:tc>
      </w:tr>
      <w:tr w:rsidR="00DC7F27" w:rsidRPr="00DC7F27" w:rsidTr="00DC7F27">
        <w:trPr>
          <w:trHeight w:val="465"/>
          <w:jc w:val="center"/>
        </w:trPr>
        <w:tc>
          <w:tcPr>
            <w:tcW w:w="3860"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Övriga gemensamma kostnader</w:t>
            </w:r>
          </w:p>
        </w:tc>
        <w:tc>
          <w:tcPr>
            <w:tcW w:w="122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16 331</w:t>
            </w:r>
          </w:p>
        </w:tc>
        <w:tc>
          <w:tcPr>
            <w:tcW w:w="440"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 </w:t>
            </w:r>
          </w:p>
        </w:tc>
        <w:tc>
          <w:tcPr>
            <w:tcW w:w="122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proofErr w:type="gramStart"/>
            <w:r w:rsidRPr="00DC7F27">
              <w:rPr>
                <w:rFonts w:ascii="Calibri" w:hAnsi="Calibri"/>
                <w:b/>
                <w:bCs/>
                <w:lang w:val="sv-SE" w:eastAsia="sv-SE" w:bidi="ar-SA"/>
              </w:rPr>
              <w:t>-</w:t>
            </w:r>
            <w:proofErr w:type="gramEnd"/>
            <w:r w:rsidRPr="00DC7F27">
              <w:rPr>
                <w:rFonts w:ascii="Calibri" w:hAnsi="Calibri"/>
                <w:b/>
                <w:bCs/>
                <w:lang w:val="sv-SE" w:eastAsia="sv-SE" w:bidi="ar-SA"/>
              </w:rPr>
              <w:t>3 047</w:t>
            </w:r>
          </w:p>
        </w:tc>
      </w:tr>
      <w:tr w:rsidR="00DC7F27" w:rsidRPr="00DC7F27" w:rsidTr="00DC7F27">
        <w:trPr>
          <w:trHeight w:val="450"/>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Överskott för verksamhet</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203 895</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174 424</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Elit</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9 290</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proofErr w:type="gramStart"/>
            <w:r w:rsidRPr="00DC7F27">
              <w:rPr>
                <w:rFonts w:ascii="Calibri" w:hAnsi="Calibri"/>
                <w:b/>
                <w:bCs/>
                <w:lang w:val="sv-SE" w:eastAsia="sv-SE" w:bidi="ar-SA"/>
              </w:rPr>
              <w:t>-</w:t>
            </w:r>
            <w:proofErr w:type="gramEnd"/>
            <w:r w:rsidRPr="00DC7F27">
              <w:rPr>
                <w:rFonts w:ascii="Calibri" w:hAnsi="Calibri"/>
                <w:b/>
                <w:bCs/>
                <w:lang w:val="sv-SE" w:eastAsia="sv-SE" w:bidi="ar-SA"/>
              </w:rPr>
              <w:t>14 048</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Ungdom</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32 440</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proofErr w:type="gramStart"/>
            <w:r w:rsidRPr="00DC7F27">
              <w:rPr>
                <w:rFonts w:ascii="Calibri" w:hAnsi="Calibri"/>
                <w:b/>
                <w:bCs/>
                <w:lang w:val="sv-SE" w:eastAsia="sv-SE" w:bidi="ar-SA"/>
              </w:rPr>
              <w:t>-</w:t>
            </w:r>
            <w:proofErr w:type="gramEnd"/>
            <w:r w:rsidRPr="00DC7F27">
              <w:rPr>
                <w:rFonts w:ascii="Calibri" w:hAnsi="Calibri"/>
                <w:b/>
                <w:bCs/>
                <w:lang w:val="sv-SE" w:eastAsia="sv-SE" w:bidi="ar-SA"/>
              </w:rPr>
              <w:t>48 126</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roofErr w:type="spellStart"/>
            <w:r w:rsidRPr="00DC7F27">
              <w:rPr>
                <w:rFonts w:ascii="Calibri" w:hAnsi="Calibri"/>
                <w:lang w:val="sv-SE" w:eastAsia="sv-SE" w:bidi="ar-SA"/>
              </w:rPr>
              <w:t>PreO</w:t>
            </w:r>
            <w:proofErr w:type="spellEnd"/>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5 924</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roofErr w:type="spellStart"/>
            <w:r w:rsidRPr="00DC7F27">
              <w:rPr>
                <w:rFonts w:ascii="Calibri" w:hAnsi="Calibri"/>
                <w:lang w:val="sv-SE" w:eastAsia="sv-SE" w:bidi="ar-SA"/>
              </w:rPr>
              <w:t>Sk+Mtb-O</w:t>
            </w:r>
            <w:proofErr w:type="spellEnd"/>
          </w:p>
        </w:tc>
        <w:tc>
          <w:tcPr>
            <w:tcW w:w="122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Teknik</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8 099</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proofErr w:type="gramStart"/>
            <w:r w:rsidRPr="00DC7F27">
              <w:rPr>
                <w:rFonts w:ascii="Calibri" w:hAnsi="Calibri"/>
                <w:b/>
                <w:bCs/>
                <w:lang w:val="sv-SE" w:eastAsia="sv-SE" w:bidi="ar-SA"/>
              </w:rPr>
              <w:t>-</w:t>
            </w:r>
            <w:proofErr w:type="gramEnd"/>
            <w:r w:rsidRPr="00DC7F27">
              <w:rPr>
                <w:rFonts w:ascii="Calibri" w:hAnsi="Calibri"/>
                <w:b/>
                <w:bCs/>
                <w:lang w:val="sv-SE" w:eastAsia="sv-SE" w:bidi="ar-SA"/>
              </w:rPr>
              <w:t>3 971</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Information</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6 510</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proofErr w:type="gramStart"/>
            <w:r w:rsidRPr="00DC7F27">
              <w:rPr>
                <w:rFonts w:ascii="Calibri" w:hAnsi="Calibri"/>
                <w:b/>
                <w:bCs/>
                <w:lang w:val="sv-SE" w:eastAsia="sv-SE" w:bidi="ar-SA"/>
              </w:rPr>
              <w:t>-</w:t>
            </w:r>
            <w:proofErr w:type="gramEnd"/>
            <w:r w:rsidRPr="00DC7F27">
              <w:rPr>
                <w:rFonts w:ascii="Calibri" w:hAnsi="Calibri"/>
                <w:b/>
                <w:bCs/>
                <w:lang w:val="sv-SE" w:eastAsia="sv-SE" w:bidi="ar-SA"/>
              </w:rPr>
              <w:t>1 009</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Ekonomi</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1 094</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proofErr w:type="gramStart"/>
            <w:r w:rsidRPr="00DC7F27">
              <w:rPr>
                <w:rFonts w:ascii="Calibri" w:hAnsi="Calibri"/>
                <w:b/>
                <w:bCs/>
                <w:lang w:val="sv-SE" w:eastAsia="sv-SE" w:bidi="ar-SA"/>
              </w:rPr>
              <w:t>-</w:t>
            </w:r>
            <w:proofErr w:type="gramEnd"/>
            <w:r w:rsidRPr="00DC7F27">
              <w:rPr>
                <w:rFonts w:ascii="Calibri" w:hAnsi="Calibri"/>
                <w:b/>
                <w:bCs/>
                <w:lang w:val="sv-SE" w:eastAsia="sv-SE" w:bidi="ar-SA"/>
              </w:rPr>
              <w:t>2 319</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Distriktsledare</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25 099</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220"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proofErr w:type="gramStart"/>
            <w:r w:rsidRPr="00DC7F27">
              <w:rPr>
                <w:rFonts w:ascii="Calibri" w:hAnsi="Calibri"/>
                <w:b/>
                <w:bCs/>
                <w:lang w:val="sv-SE" w:eastAsia="sv-SE" w:bidi="ar-SA"/>
              </w:rPr>
              <w:t>-</w:t>
            </w:r>
            <w:proofErr w:type="gramEnd"/>
            <w:r w:rsidRPr="00DC7F27">
              <w:rPr>
                <w:rFonts w:ascii="Calibri" w:hAnsi="Calibri"/>
                <w:b/>
                <w:bCs/>
                <w:lang w:val="sv-SE" w:eastAsia="sv-SE" w:bidi="ar-SA"/>
              </w:rPr>
              <w:t>36 438</w:t>
            </w:r>
          </w:p>
        </w:tc>
      </w:tr>
      <w:tr w:rsidR="00DC7F27" w:rsidRPr="00DC7F27" w:rsidTr="00DC7F27">
        <w:trPr>
          <w:trHeight w:val="405"/>
          <w:jc w:val="center"/>
        </w:trPr>
        <w:tc>
          <w:tcPr>
            <w:tcW w:w="3860" w:type="dxa"/>
            <w:tcBorders>
              <w:top w:val="single" w:sz="4" w:space="0" w:color="auto"/>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Summa verksamhetskostnader</w:t>
            </w:r>
          </w:p>
        </w:tc>
        <w:tc>
          <w:tcPr>
            <w:tcW w:w="1220" w:type="dxa"/>
            <w:tcBorders>
              <w:top w:val="single" w:sz="4" w:space="0" w:color="auto"/>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88 455</w:t>
            </w:r>
          </w:p>
        </w:tc>
        <w:tc>
          <w:tcPr>
            <w:tcW w:w="440" w:type="dxa"/>
            <w:tcBorders>
              <w:top w:val="single" w:sz="4" w:space="0" w:color="auto"/>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 </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-105 911</w:t>
            </w:r>
          </w:p>
        </w:tc>
      </w:tr>
      <w:tr w:rsidR="00DC7F27" w:rsidRPr="00DC7F27" w:rsidTr="00DC7F27">
        <w:trPr>
          <w:trHeight w:val="540"/>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Årets verksamhet</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115 440</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68 513</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Extraordinära poster</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69 947</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proofErr w:type="gramStart"/>
            <w:r w:rsidRPr="00DC7F27">
              <w:rPr>
                <w:rFonts w:ascii="Calibri" w:hAnsi="Calibri"/>
                <w:lang w:val="sv-SE" w:eastAsia="sv-SE" w:bidi="ar-SA"/>
              </w:rPr>
              <w:t>-</w:t>
            </w:r>
            <w:proofErr w:type="gramEnd"/>
            <w:r w:rsidRPr="00DC7F27">
              <w:rPr>
                <w:rFonts w:ascii="Calibri" w:hAnsi="Calibri"/>
                <w:lang w:val="sv-SE" w:eastAsia="sv-SE" w:bidi="ar-SA"/>
              </w:rPr>
              <w:t>1 400</w:t>
            </w:r>
          </w:p>
        </w:tc>
      </w:tr>
      <w:tr w:rsidR="00DC7F27" w:rsidRPr="00DC7F27" w:rsidTr="00DC7F27">
        <w:trPr>
          <w:trHeight w:val="405"/>
          <w:jc w:val="center"/>
        </w:trPr>
        <w:tc>
          <w:tcPr>
            <w:tcW w:w="386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Årets resultat</w:t>
            </w: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185 387</w:t>
            </w:r>
          </w:p>
        </w:tc>
        <w:tc>
          <w:tcPr>
            <w:tcW w:w="440"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c>
          <w:tcPr>
            <w:tcW w:w="1220"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67 113</w:t>
            </w:r>
          </w:p>
        </w:tc>
      </w:tr>
    </w:tbl>
    <w:p w:rsidR="00EE0B44" w:rsidRDefault="00EE0B44" w:rsidP="00EE0B44">
      <w:pPr>
        <w:jc w:val="center"/>
      </w:pPr>
    </w:p>
    <w:p w:rsidR="00EE0B44" w:rsidRDefault="00EE0B44" w:rsidP="00EE0B44">
      <w:r>
        <w:br w:type="page"/>
      </w:r>
    </w:p>
    <w:p w:rsidR="00EE0B44" w:rsidRDefault="00EE0B44" w:rsidP="00EE0B44"/>
    <w:p w:rsidR="00EE0B44" w:rsidRDefault="00EE0B44" w:rsidP="00EE0B44"/>
    <w:p w:rsidR="00EE0B44" w:rsidRDefault="00EE0B44" w:rsidP="00EE0B44"/>
    <w:tbl>
      <w:tblPr>
        <w:tblW w:w="6740" w:type="dxa"/>
        <w:jc w:val="center"/>
        <w:tblInd w:w="56" w:type="dxa"/>
        <w:tblCellMar>
          <w:left w:w="70" w:type="dxa"/>
          <w:right w:w="70" w:type="dxa"/>
        </w:tblCellMar>
        <w:tblLook w:val="04A0"/>
      </w:tblPr>
      <w:tblGrid>
        <w:gridCol w:w="3654"/>
        <w:gridCol w:w="1426"/>
        <w:gridCol w:w="275"/>
        <w:gridCol w:w="1385"/>
      </w:tblGrid>
      <w:tr w:rsidR="00DC7F27" w:rsidRPr="00DC7F27" w:rsidTr="00296CB6">
        <w:trPr>
          <w:trHeight w:val="420"/>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sz w:val="32"/>
                <w:szCs w:val="32"/>
                <w:lang w:val="sv-SE" w:eastAsia="sv-SE" w:bidi="ar-SA"/>
              </w:rPr>
            </w:pPr>
            <w:r w:rsidRPr="00DC7F27">
              <w:rPr>
                <w:rFonts w:ascii="Calibri" w:hAnsi="Calibri"/>
                <w:b/>
                <w:bCs/>
                <w:sz w:val="32"/>
                <w:szCs w:val="32"/>
                <w:lang w:val="sv-SE" w:eastAsia="sv-SE" w:bidi="ar-SA"/>
              </w:rPr>
              <w:t>Balansräkning</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r>
      <w:tr w:rsidR="00DC7F27" w:rsidRPr="00DC7F27" w:rsidTr="00296CB6">
        <w:trPr>
          <w:trHeight w:val="435"/>
          <w:jc w:val="center"/>
        </w:trPr>
        <w:tc>
          <w:tcPr>
            <w:tcW w:w="3654"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Tillgångar</w:t>
            </w:r>
          </w:p>
        </w:tc>
        <w:tc>
          <w:tcPr>
            <w:tcW w:w="1426"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center"/>
              <w:rPr>
                <w:rFonts w:ascii="Calibri" w:hAnsi="Calibri"/>
                <w:lang w:val="sv-SE" w:eastAsia="sv-SE" w:bidi="ar-SA"/>
              </w:rPr>
            </w:pPr>
            <w:r w:rsidRPr="00DC7F27">
              <w:rPr>
                <w:rFonts w:ascii="Calibri" w:hAnsi="Calibri"/>
                <w:lang w:val="sv-SE" w:eastAsia="sv-SE" w:bidi="ar-SA"/>
              </w:rPr>
              <w:t>2013-12-31</w:t>
            </w:r>
          </w:p>
        </w:tc>
        <w:tc>
          <w:tcPr>
            <w:tcW w:w="275"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center"/>
              <w:rPr>
                <w:rFonts w:ascii="Calibri" w:hAnsi="Calibri"/>
                <w:lang w:val="sv-SE" w:eastAsia="sv-SE" w:bidi="ar-SA"/>
              </w:rPr>
            </w:pPr>
            <w:r w:rsidRPr="00DC7F27">
              <w:rPr>
                <w:rFonts w:ascii="Calibri" w:hAnsi="Calibri"/>
                <w:lang w:val="sv-SE" w:eastAsia="sv-SE" w:bidi="ar-SA"/>
              </w:rPr>
              <w:t> </w:t>
            </w:r>
          </w:p>
        </w:tc>
        <w:tc>
          <w:tcPr>
            <w:tcW w:w="1385" w:type="dxa"/>
            <w:tcBorders>
              <w:top w:val="nil"/>
              <w:left w:val="nil"/>
              <w:bottom w:val="single" w:sz="4" w:space="0" w:color="auto"/>
              <w:right w:val="nil"/>
            </w:tcBorders>
            <w:shd w:val="clear" w:color="auto" w:fill="auto"/>
            <w:noWrap/>
            <w:vAlign w:val="bottom"/>
            <w:hideMark/>
          </w:tcPr>
          <w:p w:rsidR="00DC7F27" w:rsidRPr="00DC7F27" w:rsidRDefault="00DC7F27" w:rsidP="00DC7F27">
            <w:pPr>
              <w:jc w:val="center"/>
              <w:rPr>
                <w:rFonts w:ascii="Calibri" w:hAnsi="Calibri"/>
                <w:b/>
                <w:bCs/>
                <w:lang w:val="sv-SE" w:eastAsia="sv-SE" w:bidi="ar-SA"/>
              </w:rPr>
            </w:pPr>
            <w:r w:rsidRPr="00DC7F27">
              <w:rPr>
                <w:rFonts w:ascii="Calibri" w:hAnsi="Calibri"/>
                <w:b/>
                <w:bCs/>
                <w:lang w:val="sv-SE" w:eastAsia="sv-SE" w:bidi="ar-SA"/>
              </w:rPr>
              <w:t>2014-12-31</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Likvida medel</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769 752</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870 800</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Fordringar medlemsklubbarna</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6 400</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20 460</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Övriga fordringar</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4 850</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1 650</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Övriga tillgångar</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9 403</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9 403</w:t>
            </w:r>
          </w:p>
        </w:tc>
      </w:tr>
      <w:tr w:rsidR="00DC7F27" w:rsidRPr="00DC7F27" w:rsidTr="00296CB6">
        <w:trPr>
          <w:trHeight w:val="465"/>
          <w:jc w:val="center"/>
        </w:trPr>
        <w:tc>
          <w:tcPr>
            <w:tcW w:w="3654" w:type="dxa"/>
            <w:tcBorders>
              <w:top w:val="single" w:sz="4" w:space="0" w:color="auto"/>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S:a tillgångar</w:t>
            </w:r>
          </w:p>
        </w:tc>
        <w:tc>
          <w:tcPr>
            <w:tcW w:w="1426" w:type="dxa"/>
            <w:tcBorders>
              <w:top w:val="single" w:sz="4" w:space="0" w:color="auto"/>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790 405</w:t>
            </w:r>
          </w:p>
        </w:tc>
        <w:tc>
          <w:tcPr>
            <w:tcW w:w="275" w:type="dxa"/>
            <w:tcBorders>
              <w:top w:val="single" w:sz="4" w:space="0" w:color="auto"/>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 </w:t>
            </w:r>
          </w:p>
        </w:tc>
        <w:tc>
          <w:tcPr>
            <w:tcW w:w="1385" w:type="dxa"/>
            <w:tcBorders>
              <w:top w:val="single" w:sz="4" w:space="0" w:color="auto"/>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902 313</w:t>
            </w:r>
          </w:p>
        </w:tc>
      </w:tr>
      <w:tr w:rsidR="00DC7F27" w:rsidRPr="00DC7F27" w:rsidTr="00296CB6">
        <w:trPr>
          <w:trHeight w:val="31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426"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p>
        </w:tc>
      </w:tr>
      <w:tr w:rsidR="00DC7F27" w:rsidRPr="00DC7F27" w:rsidTr="00296CB6">
        <w:trPr>
          <w:trHeight w:val="315"/>
          <w:jc w:val="center"/>
        </w:trPr>
        <w:tc>
          <w:tcPr>
            <w:tcW w:w="3654"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Skulder o Eget kapital</w:t>
            </w:r>
          </w:p>
        </w:tc>
        <w:tc>
          <w:tcPr>
            <w:tcW w:w="1426"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 </w:t>
            </w:r>
          </w:p>
        </w:tc>
        <w:tc>
          <w:tcPr>
            <w:tcW w:w="275"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 </w:t>
            </w:r>
          </w:p>
        </w:tc>
        <w:tc>
          <w:tcPr>
            <w:tcW w:w="1385"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b/>
                <w:bCs/>
                <w:lang w:val="sv-SE" w:eastAsia="sv-SE" w:bidi="ar-SA"/>
              </w:rPr>
            </w:pPr>
            <w:r w:rsidRPr="00DC7F27">
              <w:rPr>
                <w:rFonts w:ascii="Calibri" w:hAnsi="Calibri"/>
                <w:b/>
                <w:bCs/>
                <w:lang w:val="sv-SE" w:eastAsia="sv-SE" w:bidi="ar-SA"/>
              </w:rPr>
              <w:t> </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Kortfristiga skulder</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87 369</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137 764</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Skulder medlemsklubbarna</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10 370</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2 370</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Stödföreningen</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5 010</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7 410</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Eget kapital</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502 269</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687 656</w:t>
            </w:r>
          </w:p>
        </w:tc>
      </w:tr>
      <w:tr w:rsidR="00DC7F27" w:rsidRPr="00DC7F27" w:rsidTr="00296CB6">
        <w:trPr>
          <w:trHeight w:val="465"/>
          <w:jc w:val="center"/>
        </w:trPr>
        <w:tc>
          <w:tcPr>
            <w:tcW w:w="3654"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Årets resultat</w:t>
            </w:r>
          </w:p>
        </w:tc>
        <w:tc>
          <w:tcPr>
            <w:tcW w:w="1426"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185 387</w:t>
            </w:r>
          </w:p>
        </w:tc>
        <w:tc>
          <w:tcPr>
            <w:tcW w:w="275" w:type="dxa"/>
            <w:tcBorders>
              <w:top w:val="nil"/>
              <w:left w:val="nil"/>
              <w:bottom w:val="single" w:sz="4" w:space="0" w:color="auto"/>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 </w:t>
            </w:r>
          </w:p>
        </w:tc>
        <w:tc>
          <w:tcPr>
            <w:tcW w:w="1385" w:type="dxa"/>
            <w:tcBorders>
              <w:top w:val="nil"/>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67 113</w:t>
            </w:r>
          </w:p>
        </w:tc>
      </w:tr>
      <w:tr w:rsidR="00DC7F27" w:rsidRPr="00DC7F27" w:rsidTr="00296CB6">
        <w:trPr>
          <w:trHeight w:val="465"/>
          <w:jc w:val="center"/>
        </w:trPr>
        <w:tc>
          <w:tcPr>
            <w:tcW w:w="3654" w:type="dxa"/>
            <w:tcBorders>
              <w:top w:val="single" w:sz="4" w:space="0" w:color="auto"/>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r w:rsidRPr="00DC7F27">
              <w:rPr>
                <w:rFonts w:ascii="Calibri" w:hAnsi="Calibri"/>
                <w:lang w:val="sv-SE" w:eastAsia="sv-SE" w:bidi="ar-SA"/>
              </w:rPr>
              <w:t>S:a skulder o eget kapital</w:t>
            </w:r>
          </w:p>
        </w:tc>
        <w:tc>
          <w:tcPr>
            <w:tcW w:w="1426" w:type="dxa"/>
            <w:tcBorders>
              <w:top w:val="single" w:sz="4" w:space="0" w:color="auto"/>
              <w:left w:val="nil"/>
              <w:bottom w:val="nil"/>
              <w:right w:val="nil"/>
            </w:tcBorders>
            <w:shd w:val="clear" w:color="auto" w:fill="auto"/>
            <w:noWrap/>
            <w:vAlign w:val="bottom"/>
            <w:hideMark/>
          </w:tcPr>
          <w:p w:rsidR="00DC7F27" w:rsidRPr="00DC7F27" w:rsidRDefault="00DC7F27" w:rsidP="00DC7F27">
            <w:pPr>
              <w:jc w:val="right"/>
              <w:rPr>
                <w:rFonts w:ascii="Calibri" w:hAnsi="Calibri"/>
                <w:lang w:val="sv-SE" w:eastAsia="sv-SE" w:bidi="ar-SA"/>
              </w:rPr>
            </w:pPr>
            <w:r w:rsidRPr="00DC7F27">
              <w:rPr>
                <w:rFonts w:ascii="Calibri" w:hAnsi="Calibri"/>
                <w:lang w:val="sv-SE" w:eastAsia="sv-SE" w:bidi="ar-SA"/>
              </w:rPr>
              <w:t>790 405</w:t>
            </w:r>
          </w:p>
        </w:tc>
        <w:tc>
          <w:tcPr>
            <w:tcW w:w="275" w:type="dxa"/>
            <w:tcBorders>
              <w:top w:val="nil"/>
              <w:left w:val="nil"/>
              <w:bottom w:val="nil"/>
              <w:right w:val="nil"/>
            </w:tcBorders>
            <w:shd w:val="clear" w:color="auto" w:fill="auto"/>
            <w:noWrap/>
            <w:vAlign w:val="bottom"/>
            <w:hideMark/>
          </w:tcPr>
          <w:p w:rsidR="00DC7F27" w:rsidRPr="00DC7F27" w:rsidRDefault="00DC7F27" w:rsidP="00DC7F27">
            <w:pPr>
              <w:rPr>
                <w:rFonts w:ascii="Calibri" w:hAnsi="Calibri"/>
                <w:lang w:val="sv-SE" w:eastAsia="sv-SE" w:bidi="ar-SA"/>
              </w:rPr>
            </w:pPr>
          </w:p>
        </w:tc>
        <w:tc>
          <w:tcPr>
            <w:tcW w:w="1385" w:type="dxa"/>
            <w:tcBorders>
              <w:top w:val="single" w:sz="4" w:space="0" w:color="auto"/>
              <w:left w:val="nil"/>
              <w:bottom w:val="nil"/>
              <w:right w:val="nil"/>
            </w:tcBorders>
            <w:shd w:val="clear" w:color="auto" w:fill="auto"/>
            <w:noWrap/>
            <w:vAlign w:val="bottom"/>
            <w:hideMark/>
          </w:tcPr>
          <w:p w:rsidR="00DC7F27" w:rsidRPr="00DC7F27" w:rsidRDefault="00DC7F27" w:rsidP="00DC7F27">
            <w:pPr>
              <w:jc w:val="right"/>
              <w:rPr>
                <w:rFonts w:ascii="Calibri" w:hAnsi="Calibri"/>
                <w:b/>
                <w:bCs/>
                <w:lang w:val="sv-SE" w:eastAsia="sv-SE" w:bidi="ar-SA"/>
              </w:rPr>
            </w:pPr>
            <w:r w:rsidRPr="00DC7F27">
              <w:rPr>
                <w:rFonts w:ascii="Calibri" w:hAnsi="Calibri"/>
                <w:b/>
                <w:bCs/>
                <w:lang w:val="sv-SE" w:eastAsia="sv-SE" w:bidi="ar-SA"/>
              </w:rPr>
              <w:t>902 313</w:t>
            </w:r>
          </w:p>
        </w:tc>
      </w:tr>
    </w:tbl>
    <w:p w:rsidR="00EE0B44" w:rsidRDefault="00EE0B44" w:rsidP="00EE0B44">
      <w:pPr>
        <w:jc w:val="center"/>
      </w:pPr>
    </w:p>
    <w:p w:rsidR="00EE0B44" w:rsidRDefault="00EE0B44" w:rsidP="00EE0B44"/>
    <w:p w:rsidR="00EE0B44" w:rsidRDefault="00EE0B44" w:rsidP="00EE0B44"/>
    <w:p w:rsidR="00EE0B44" w:rsidRDefault="00EE0B44" w:rsidP="00EE0B44"/>
    <w:p w:rsidR="00244031" w:rsidRPr="001E6EDF" w:rsidRDefault="00EE0B44" w:rsidP="00EE0B44">
      <w:pPr>
        <w:spacing w:after="200" w:line="276" w:lineRule="auto"/>
        <w:rPr>
          <w:lang w:val="sv-SE"/>
        </w:rPr>
      </w:pPr>
      <w:r>
        <w:tab/>
      </w:r>
      <w:r>
        <w:tab/>
      </w:r>
      <w:r>
        <w:tab/>
      </w:r>
      <w:r>
        <w:tab/>
      </w:r>
      <w:r w:rsidRPr="001E6EDF">
        <w:rPr>
          <w:i/>
          <w:lang w:val="sv-SE"/>
        </w:rPr>
        <w:t xml:space="preserve">Berth-Arne </w:t>
      </w:r>
      <w:proofErr w:type="spellStart"/>
      <w:r w:rsidRPr="001E6EDF">
        <w:rPr>
          <w:i/>
          <w:lang w:val="sv-SE"/>
        </w:rPr>
        <w:t>Bengtsson/EkonomiLedare</w:t>
      </w:r>
      <w:proofErr w:type="spellEnd"/>
      <w:r w:rsidR="00244031" w:rsidRPr="001E6EDF">
        <w:rPr>
          <w:lang w:val="sv-SE"/>
        </w:rPr>
        <w:br w:type="page"/>
      </w:r>
    </w:p>
    <w:p w:rsidR="00244031" w:rsidRPr="001E6EDF" w:rsidRDefault="00244031" w:rsidP="00244031">
      <w:pPr>
        <w:pStyle w:val="Rubrik1"/>
        <w:rPr>
          <w:lang w:val="sv-SE"/>
        </w:rPr>
      </w:pPr>
      <w:r w:rsidRPr="001E6EDF">
        <w:rPr>
          <w:lang w:val="sv-SE"/>
        </w:rPr>
        <w:lastRenderedPageBreak/>
        <w:t>Slutord</w:t>
      </w:r>
    </w:p>
    <w:p w:rsidR="002C1329" w:rsidRDefault="002C1329" w:rsidP="002C1329">
      <w:pPr>
        <w:rPr>
          <w:lang w:val="sv-SE" w:eastAsia="sv-SE"/>
        </w:rPr>
      </w:pPr>
      <w:r>
        <w:rPr>
          <w:lang w:val="sv-SE" w:eastAsia="sv-SE"/>
        </w:rPr>
        <w:t>Verksamhetsåret 2014</w:t>
      </w:r>
      <w:r w:rsidRPr="0086303A">
        <w:rPr>
          <w:lang w:val="sv-SE" w:eastAsia="sv-SE"/>
        </w:rPr>
        <w:t xml:space="preserve"> har visat ett positivt resultat. Vi kan konstatera att såväl elit, ungdoms- och PRE-O verksamheten fortsätter att utvecklas. </w:t>
      </w:r>
    </w:p>
    <w:p w:rsidR="002C1329" w:rsidRPr="0086303A" w:rsidRDefault="002C1329" w:rsidP="002C1329">
      <w:pPr>
        <w:rPr>
          <w:lang w:val="sv-SE" w:eastAsia="sv-SE"/>
        </w:rPr>
      </w:pPr>
    </w:p>
    <w:p w:rsidR="002C1329" w:rsidRPr="0086303A" w:rsidRDefault="002C1329" w:rsidP="002C1329">
      <w:pPr>
        <w:rPr>
          <w:lang w:val="sv-SE" w:eastAsia="sv-SE"/>
        </w:rPr>
      </w:pPr>
      <w:r w:rsidRPr="0086303A">
        <w:rPr>
          <w:lang w:val="sv-SE" w:eastAsia="sv-SE"/>
        </w:rPr>
        <w:t xml:space="preserve">Det är föreningarna som är basen i orienteringsrörelsen, och behöver därför få förutsättningar för att utveckla och bedriva en till orienterarna anpassad verksamhet. Detta är </w:t>
      </w:r>
      <w:proofErr w:type="spellStart"/>
      <w:r w:rsidRPr="0086303A">
        <w:rPr>
          <w:lang w:val="sv-SE" w:eastAsia="sv-SE"/>
        </w:rPr>
        <w:t>UOF:s</w:t>
      </w:r>
      <w:proofErr w:type="spellEnd"/>
      <w:r w:rsidRPr="0086303A">
        <w:rPr>
          <w:lang w:val="sv-SE" w:eastAsia="sv-SE"/>
        </w:rPr>
        <w:t xml:space="preserve"> </w:t>
      </w:r>
      <w:r>
        <w:rPr>
          <w:lang w:val="sv-SE" w:eastAsia="sv-SE"/>
        </w:rPr>
        <w:t>viktigaste uppgift som även 2015</w:t>
      </w:r>
      <w:r w:rsidRPr="0086303A">
        <w:rPr>
          <w:lang w:val="sv-SE" w:eastAsia="sv-SE"/>
        </w:rPr>
        <w:t xml:space="preserve"> kommer att prioriteras.</w:t>
      </w:r>
    </w:p>
    <w:p w:rsidR="002C1329" w:rsidRPr="0086303A" w:rsidRDefault="002C1329" w:rsidP="002C1329">
      <w:pPr>
        <w:rPr>
          <w:lang w:val="sv-SE" w:eastAsia="sv-SE"/>
        </w:rPr>
      </w:pPr>
    </w:p>
    <w:p w:rsidR="002C1329" w:rsidRPr="0086303A" w:rsidRDefault="002C1329" w:rsidP="002C1329">
      <w:pPr>
        <w:rPr>
          <w:lang w:val="sv-SE" w:eastAsia="sv-SE"/>
        </w:rPr>
      </w:pPr>
      <w:r w:rsidRPr="0086303A">
        <w:rPr>
          <w:lang w:val="sv-SE" w:eastAsia="sv-SE"/>
        </w:rPr>
        <w:t>Styrelsen för Upplands Orienteringsförbund får härmed framföra ett stort tack till alla upplandsorienterare</w:t>
      </w:r>
      <w:r>
        <w:rPr>
          <w:lang w:val="sv-SE" w:eastAsia="sv-SE"/>
        </w:rPr>
        <w:t xml:space="preserve"> för det framgångsrika året 2014 och ser med förtröstan och nyfikenhet fram emot 2015</w:t>
      </w:r>
      <w:r w:rsidRPr="0086303A">
        <w:rPr>
          <w:lang w:val="sv-SE" w:eastAsia="sv-SE"/>
        </w:rPr>
        <w:t>.</w:t>
      </w:r>
    </w:p>
    <w:p w:rsidR="002C1329" w:rsidRPr="0086303A" w:rsidRDefault="002C1329" w:rsidP="002C1329">
      <w:pPr>
        <w:rPr>
          <w:lang w:val="sv-SE" w:eastAsia="sv-SE"/>
        </w:rPr>
      </w:pPr>
    </w:p>
    <w:p w:rsidR="002C1329" w:rsidRDefault="002C1329" w:rsidP="002C1329">
      <w:pPr>
        <w:rPr>
          <w:lang w:val="sv-SE" w:eastAsia="sv-SE"/>
        </w:rPr>
      </w:pPr>
    </w:p>
    <w:p w:rsidR="002C1329" w:rsidRPr="0086303A" w:rsidRDefault="002C1329" w:rsidP="002C1329">
      <w:pPr>
        <w:rPr>
          <w:lang w:val="sv-SE" w:eastAsia="sv-SE"/>
        </w:rPr>
      </w:pPr>
      <w:r>
        <w:rPr>
          <w:lang w:val="sv-SE" w:eastAsia="sv-SE"/>
        </w:rPr>
        <w:t>Uppsala i februari</w:t>
      </w:r>
    </w:p>
    <w:p w:rsidR="00244031" w:rsidRPr="001E6EDF" w:rsidRDefault="00244031" w:rsidP="00244031">
      <w:pPr>
        <w:rPr>
          <w:lang w:val="sv-SE"/>
        </w:rPr>
      </w:pPr>
    </w:p>
    <w:p w:rsidR="002C1329" w:rsidRPr="001E6EDF" w:rsidRDefault="002C1329" w:rsidP="00244031">
      <w:pPr>
        <w:rPr>
          <w:lang w:val="sv-SE"/>
        </w:rPr>
      </w:pPr>
    </w:p>
    <w:p w:rsidR="002C1329" w:rsidRPr="001E6EDF" w:rsidRDefault="002C1329" w:rsidP="00244031">
      <w:pPr>
        <w:rPr>
          <w:lang w:val="sv-SE"/>
        </w:rPr>
      </w:pPr>
    </w:p>
    <w:p w:rsidR="00244031" w:rsidRPr="001E6EDF" w:rsidRDefault="00244031" w:rsidP="00244031">
      <w:pPr>
        <w:rPr>
          <w:lang w:val="sv-SE"/>
        </w:rPr>
      </w:pPr>
    </w:p>
    <w:p w:rsidR="00244031" w:rsidRPr="001E6EDF" w:rsidRDefault="00244031" w:rsidP="00244031">
      <w:pPr>
        <w:rPr>
          <w:lang w:val="sv-SE"/>
        </w:rPr>
      </w:pPr>
    </w:p>
    <w:p w:rsidR="00244031" w:rsidRPr="001E6EDF" w:rsidRDefault="00244031" w:rsidP="00244031">
      <w:pPr>
        <w:rPr>
          <w:lang w:val="sv-SE"/>
        </w:rPr>
      </w:pPr>
    </w:p>
    <w:p w:rsidR="00244031" w:rsidRPr="001E6EDF" w:rsidRDefault="00244031" w:rsidP="00244031">
      <w:pPr>
        <w:rPr>
          <w:lang w:val="sv-SE"/>
        </w:rPr>
      </w:pPr>
    </w:p>
    <w:p w:rsidR="00244031" w:rsidRPr="001E6EDF" w:rsidRDefault="002C1329" w:rsidP="002C1329">
      <w:pPr>
        <w:tabs>
          <w:tab w:val="left" w:pos="2977"/>
          <w:tab w:val="left" w:pos="5954"/>
        </w:tabs>
        <w:rPr>
          <w:lang w:val="sv-SE"/>
        </w:rPr>
      </w:pPr>
      <w:r w:rsidRPr="001E6EDF">
        <w:rPr>
          <w:i/>
          <w:lang w:val="sv-SE" w:eastAsia="sv-SE"/>
        </w:rPr>
        <w:t>_____________________</w:t>
      </w:r>
      <w:r w:rsidRPr="001E6EDF">
        <w:rPr>
          <w:i/>
          <w:lang w:val="sv-SE" w:eastAsia="sv-SE"/>
        </w:rPr>
        <w:tab/>
        <w:t>_____________________</w:t>
      </w:r>
      <w:r w:rsidRPr="001E6EDF">
        <w:rPr>
          <w:i/>
          <w:lang w:val="sv-SE" w:eastAsia="sv-SE"/>
        </w:rPr>
        <w:tab/>
        <w:t>_____________________</w:t>
      </w:r>
    </w:p>
    <w:p w:rsidR="00244031" w:rsidRPr="001E6EDF" w:rsidRDefault="00244031" w:rsidP="00244031">
      <w:pPr>
        <w:tabs>
          <w:tab w:val="left" w:pos="2977"/>
          <w:tab w:val="left" w:pos="5954"/>
        </w:tabs>
        <w:rPr>
          <w:i/>
          <w:lang w:val="sv-SE" w:eastAsia="sv-SE"/>
        </w:rPr>
      </w:pPr>
      <w:r w:rsidRPr="001E6EDF">
        <w:rPr>
          <w:i/>
          <w:lang w:val="sv-SE" w:eastAsia="sv-SE"/>
        </w:rPr>
        <w:t>Sture Larsson</w:t>
      </w:r>
      <w:r w:rsidRPr="001E6EDF">
        <w:rPr>
          <w:i/>
          <w:lang w:val="sv-SE" w:eastAsia="sv-SE"/>
        </w:rPr>
        <w:tab/>
        <w:t>Berth-Arne Bengtsson</w:t>
      </w:r>
      <w:r w:rsidRPr="001E6EDF">
        <w:rPr>
          <w:i/>
          <w:lang w:val="sv-SE" w:eastAsia="sv-SE"/>
        </w:rPr>
        <w:tab/>
        <w:t>Björn Johansson</w:t>
      </w:r>
    </w:p>
    <w:p w:rsidR="00244031" w:rsidRPr="001E6EDF" w:rsidRDefault="00244031" w:rsidP="00244031">
      <w:pPr>
        <w:tabs>
          <w:tab w:val="left" w:pos="2977"/>
          <w:tab w:val="left" w:pos="5954"/>
        </w:tabs>
        <w:rPr>
          <w:i/>
          <w:lang w:val="sv-SE" w:eastAsia="sv-SE"/>
        </w:rPr>
      </w:pPr>
    </w:p>
    <w:p w:rsidR="00244031" w:rsidRPr="001E6EDF" w:rsidRDefault="00244031" w:rsidP="00244031">
      <w:pPr>
        <w:tabs>
          <w:tab w:val="left" w:pos="2977"/>
          <w:tab w:val="left" w:pos="5954"/>
        </w:tabs>
        <w:rPr>
          <w:i/>
          <w:lang w:val="sv-SE" w:eastAsia="sv-SE"/>
        </w:rPr>
      </w:pPr>
    </w:p>
    <w:p w:rsidR="00244031" w:rsidRPr="001E6EDF" w:rsidRDefault="00244031" w:rsidP="00244031">
      <w:pPr>
        <w:tabs>
          <w:tab w:val="left" w:pos="2977"/>
          <w:tab w:val="left" w:pos="5954"/>
        </w:tabs>
        <w:rPr>
          <w:i/>
          <w:lang w:val="sv-SE" w:eastAsia="sv-SE"/>
        </w:rPr>
      </w:pPr>
    </w:p>
    <w:p w:rsidR="00244031" w:rsidRPr="001E6EDF" w:rsidRDefault="00244031" w:rsidP="00244031">
      <w:pPr>
        <w:tabs>
          <w:tab w:val="left" w:pos="2977"/>
          <w:tab w:val="left" w:pos="5954"/>
        </w:tabs>
        <w:rPr>
          <w:i/>
          <w:lang w:val="sv-SE" w:eastAsia="sv-SE"/>
        </w:rPr>
      </w:pPr>
    </w:p>
    <w:p w:rsidR="00244031" w:rsidRPr="00EE0B44" w:rsidRDefault="00244031" w:rsidP="00244031">
      <w:pPr>
        <w:tabs>
          <w:tab w:val="left" w:pos="2977"/>
          <w:tab w:val="left" w:pos="5954"/>
        </w:tabs>
        <w:rPr>
          <w:i/>
          <w:lang w:eastAsia="sv-SE"/>
        </w:rPr>
      </w:pPr>
      <w:r w:rsidRPr="00EE0B44">
        <w:rPr>
          <w:i/>
          <w:lang w:eastAsia="sv-SE"/>
        </w:rPr>
        <w:t>_____________________</w:t>
      </w:r>
      <w:r w:rsidRPr="00EE0B44">
        <w:rPr>
          <w:i/>
          <w:lang w:eastAsia="sv-SE"/>
        </w:rPr>
        <w:tab/>
        <w:t>_____________________</w:t>
      </w:r>
      <w:r w:rsidRPr="00EE0B44">
        <w:rPr>
          <w:i/>
          <w:lang w:eastAsia="sv-SE"/>
        </w:rPr>
        <w:tab/>
        <w:t>_____________________</w:t>
      </w:r>
    </w:p>
    <w:p w:rsidR="00244031" w:rsidRPr="00EE0B44" w:rsidRDefault="00244031" w:rsidP="00244031">
      <w:pPr>
        <w:tabs>
          <w:tab w:val="left" w:pos="2977"/>
          <w:tab w:val="left" w:pos="5954"/>
        </w:tabs>
        <w:rPr>
          <w:i/>
          <w:lang w:eastAsia="sv-SE"/>
        </w:rPr>
      </w:pPr>
      <w:r w:rsidRPr="00EE0B44">
        <w:rPr>
          <w:i/>
          <w:lang w:eastAsia="sv-SE"/>
        </w:rPr>
        <w:t>Anders Eriksson</w:t>
      </w:r>
      <w:r w:rsidRPr="00EE0B44">
        <w:rPr>
          <w:i/>
          <w:lang w:eastAsia="sv-SE"/>
        </w:rPr>
        <w:tab/>
        <w:t>Dorothe Spillmann</w:t>
      </w:r>
      <w:r w:rsidRPr="00EE0B44">
        <w:rPr>
          <w:i/>
          <w:lang w:eastAsia="sv-SE"/>
        </w:rPr>
        <w:tab/>
        <w:t>Lena Nilsson</w:t>
      </w:r>
    </w:p>
    <w:p w:rsidR="00244031" w:rsidRPr="00EE0B44" w:rsidRDefault="00244031" w:rsidP="00244031">
      <w:pPr>
        <w:rPr>
          <w:i/>
          <w:lang w:eastAsia="sv-SE"/>
        </w:rPr>
      </w:pPr>
    </w:p>
    <w:p w:rsidR="00244031" w:rsidRPr="00EE0B44" w:rsidRDefault="00244031" w:rsidP="00244031">
      <w:pPr>
        <w:rPr>
          <w:i/>
          <w:lang w:eastAsia="sv-SE"/>
        </w:rPr>
      </w:pPr>
    </w:p>
    <w:p w:rsidR="00244031" w:rsidRPr="00EE0B44" w:rsidRDefault="00244031" w:rsidP="00244031">
      <w:pPr>
        <w:rPr>
          <w:i/>
          <w:lang w:eastAsia="sv-SE"/>
        </w:rPr>
      </w:pPr>
    </w:p>
    <w:p w:rsidR="00244031" w:rsidRPr="00EE0B44" w:rsidRDefault="00244031" w:rsidP="00244031">
      <w:pPr>
        <w:rPr>
          <w:i/>
          <w:lang w:eastAsia="sv-SE"/>
        </w:rPr>
      </w:pPr>
    </w:p>
    <w:p w:rsidR="00244031" w:rsidRPr="00EE0B44" w:rsidRDefault="00244031" w:rsidP="00244031">
      <w:pPr>
        <w:tabs>
          <w:tab w:val="left" w:pos="2977"/>
          <w:tab w:val="left" w:pos="5954"/>
        </w:tabs>
        <w:rPr>
          <w:i/>
          <w:lang w:eastAsia="sv-SE"/>
        </w:rPr>
      </w:pPr>
      <w:r w:rsidRPr="00EE0B44">
        <w:rPr>
          <w:i/>
          <w:lang w:eastAsia="sv-SE"/>
        </w:rPr>
        <w:t>_____________________</w:t>
      </w:r>
      <w:r w:rsidRPr="00EE0B44">
        <w:rPr>
          <w:i/>
          <w:lang w:eastAsia="sv-SE"/>
        </w:rPr>
        <w:tab/>
        <w:t>_____________________</w:t>
      </w:r>
    </w:p>
    <w:p w:rsidR="00244031" w:rsidRPr="00EE0B44" w:rsidRDefault="00244031" w:rsidP="00244031">
      <w:pPr>
        <w:tabs>
          <w:tab w:val="left" w:pos="2977"/>
          <w:tab w:val="left" w:pos="5954"/>
        </w:tabs>
        <w:rPr>
          <w:lang w:eastAsia="sv-SE"/>
        </w:rPr>
      </w:pPr>
      <w:r w:rsidRPr="00EE0B44">
        <w:rPr>
          <w:i/>
          <w:lang w:eastAsia="sv-SE"/>
        </w:rPr>
        <w:t xml:space="preserve">Mats </w:t>
      </w:r>
      <w:proofErr w:type="spellStart"/>
      <w:r w:rsidRPr="00EE0B44">
        <w:rPr>
          <w:i/>
          <w:lang w:eastAsia="sv-SE"/>
        </w:rPr>
        <w:t>Jacobsson</w:t>
      </w:r>
      <w:proofErr w:type="spellEnd"/>
      <w:r w:rsidRPr="00EE0B44">
        <w:rPr>
          <w:i/>
          <w:lang w:eastAsia="sv-SE"/>
        </w:rPr>
        <w:tab/>
        <w:t xml:space="preserve">Ola </w:t>
      </w:r>
      <w:proofErr w:type="spellStart"/>
      <w:r w:rsidRPr="00EE0B44">
        <w:rPr>
          <w:i/>
          <w:lang w:eastAsia="sv-SE"/>
        </w:rPr>
        <w:t>Jansson</w:t>
      </w:r>
      <w:proofErr w:type="spellEnd"/>
    </w:p>
    <w:p w:rsidR="00244031" w:rsidRPr="00EE0B44" w:rsidRDefault="00244031" w:rsidP="00244031"/>
    <w:sectPr w:rsidR="00244031" w:rsidRPr="00EE0B44" w:rsidSect="00244031">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A15" w:rsidRDefault="00F56A15" w:rsidP="00244031">
      <w:r>
        <w:separator/>
      </w:r>
    </w:p>
  </w:endnote>
  <w:endnote w:type="continuationSeparator" w:id="0">
    <w:p w:rsidR="00F56A15" w:rsidRDefault="00F56A15" w:rsidP="002440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2083"/>
      <w:docPartObj>
        <w:docPartGallery w:val="Page Numbers (Bottom of Page)"/>
        <w:docPartUnique/>
      </w:docPartObj>
    </w:sdtPr>
    <w:sdtContent>
      <w:p w:rsidR="008215F0" w:rsidRDefault="00A55A83">
        <w:pPr>
          <w:pStyle w:val="Sidfot"/>
          <w:jc w:val="right"/>
        </w:pPr>
        <w:fldSimple w:instr=" PAGE   \* MERGEFORMAT ">
          <w:r w:rsidR="00296CB6">
            <w:rPr>
              <w:noProof/>
            </w:rPr>
            <w:t>16</w:t>
          </w:r>
        </w:fldSimple>
      </w:p>
    </w:sdtContent>
  </w:sdt>
  <w:p w:rsidR="008215F0" w:rsidRPr="00244031" w:rsidRDefault="008215F0">
    <w:pPr>
      <w:pStyle w:val="Sidfot"/>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A15" w:rsidRDefault="00F56A15" w:rsidP="00244031">
      <w:r>
        <w:separator/>
      </w:r>
    </w:p>
  </w:footnote>
  <w:footnote w:type="continuationSeparator" w:id="0">
    <w:p w:rsidR="00F56A15" w:rsidRDefault="00F56A15" w:rsidP="0024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F0" w:rsidRDefault="008215F0" w:rsidP="00244031">
    <w:pPr>
      <w:pStyle w:val="Sidhuvud"/>
      <w:jc w:val="center"/>
    </w:pPr>
    <w:r w:rsidRPr="00244031">
      <w:rPr>
        <w:noProof/>
        <w:lang w:val="sv-SE" w:eastAsia="sv-SE" w:bidi="ar-SA"/>
      </w:rPr>
      <w:drawing>
        <wp:anchor distT="0" distB="0" distL="114300" distR="114300" simplePos="0" relativeHeight="251660288" behindDoc="1" locked="0" layoutInCell="1" allowOverlap="1">
          <wp:simplePos x="0" y="0"/>
          <wp:positionH relativeFrom="column">
            <wp:posOffset>5438140</wp:posOffset>
          </wp:positionH>
          <wp:positionV relativeFrom="paragraph">
            <wp:posOffset>-187325</wp:posOffset>
          </wp:positionV>
          <wp:extent cx="351790" cy="588010"/>
          <wp:effectExtent l="19050" t="0" r="0" b="0"/>
          <wp:wrapTight wrapText="bothSides">
            <wp:wrapPolygon edited="0">
              <wp:start x="-1170" y="0"/>
              <wp:lineTo x="-1170" y="20994"/>
              <wp:lineTo x="21054" y="20994"/>
              <wp:lineTo x="21054" y="0"/>
              <wp:lineTo x="-1170" y="0"/>
            </wp:wrapPolygon>
          </wp:wrapTight>
          <wp:docPr id="5" name="Bildobjekt 3" descr="svenskOrientering_Uppla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Orientering_Uppland_RGB.jpg"/>
                  <pic:cNvPicPr/>
                </pic:nvPicPr>
                <pic:blipFill>
                  <a:blip r:embed="rId1"/>
                  <a:stretch>
                    <a:fillRect/>
                  </a:stretch>
                </pic:blipFill>
                <pic:spPr>
                  <a:xfrm>
                    <a:off x="0" y="0"/>
                    <a:ext cx="351790" cy="588010"/>
                  </a:xfrm>
                  <a:prstGeom prst="rect">
                    <a:avLst/>
                  </a:prstGeom>
                </pic:spPr>
              </pic:pic>
            </a:graphicData>
          </a:graphic>
        </wp:anchor>
      </w:drawing>
    </w:r>
    <w:r>
      <w:rPr>
        <w:noProof/>
        <w:lang w:val="sv-SE" w:eastAsia="sv-SE" w:bidi="ar-SA"/>
      </w:rPr>
      <w:drawing>
        <wp:anchor distT="0" distB="0" distL="114300" distR="114300" simplePos="0" relativeHeight="251658240" behindDoc="1" locked="0" layoutInCell="1" allowOverlap="1">
          <wp:simplePos x="0" y="0"/>
          <wp:positionH relativeFrom="column">
            <wp:posOffset>15240</wp:posOffset>
          </wp:positionH>
          <wp:positionV relativeFrom="paragraph">
            <wp:posOffset>-187325</wp:posOffset>
          </wp:positionV>
          <wp:extent cx="351790" cy="588010"/>
          <wp:effectExtent l="19050" t="0" r="0" b="0"/>
          <wp:wrapTight wrapText="bothSides">
            <wp:wrapPolygon edited="0">
              <wp:start x="-1170" y="0"/>
              <wp:lineTo x="-1170" y="20994"/>
              <wp:lineTo x="21054" y="20994"/>
              <wp:lineTo x="21054" y="0"/>
              <wp:lineTo x="-1170" y="0"/>
            </wp:wrapPolygon>
          </wp:wrapTight>
          <wp:docPr id="4" name="Bildobjekt 3" descr="svenskOrientering_Uppla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skOrientering_Uppland_RGB.jpg"/>
                  <pic:cNvPicPr/>
                </pic:nvPicPr>
                <pic:blipFill>
                  <a:blip r:embed="rId1"/>
                  <a:stretch>
                    <a:fillRect/>
                  </a:stretch>
                </pic:blipFill>
                <pic:spPr>
                  <a:xfrm>
                    <a:off x="0" y="0"/>
                    <a:ext cx="351790" cy="588010"/>
                  </a:xfrm>
                  <a:prstGeom prst="rect">
                    <a:avLst/>
                  </a:prstGeom>
                </pic:spPr>
              </pic:pic>
            </a:graphicData>
          </a:graphic>
        </wp:anchor>
      </w:drawing>
    </w:r>
    <w:proofErr w:type="spellStart"/>
    <w:r>
      <w:t>Verksamhetsberättelse</w:t>
    </w:r>
    <w:proofErr w:type="spellEnd"/>
    <w:r>
      <w:t xml:space="preserve"> 2014</w:t>
    </w:r>
  </w:p>
  <w:p w:rsidR="008215F0" w:rsidRDefault="008215F0" w:rsidP="00244031">
    <w:pPr>
      <w:pStyle w:val="Sidhuvud"/>
      <w:jc w:val="center"/>
    </w:pPr>
    <w:proofErr w:type="spellStart"/>
    <w:r>
      <w:t>Upplands</w:t>
    </w:r>
    <w:proofErr w:type="spellEnd"/>
    <w:r>
      <w:t xml:space="preserve"> </w:t>
    </w:r>
    <w:proofErr w:type="spellStart"/>
    <w:r>
      <w:t>Orienteringsförbund</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906A9"/>
    <w:multiLevelType w:val="hybridMultilevel"/>
    <w:tmpl w:val="4B6AAF9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65F7014C"/>
    <w:multiLevelType w:val="hybridMultilevel"/>
    <w:tmpl w:val="6DEEB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1304"/>
  <w:hyphenationZone w:val="425"/>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244031"/>
    <w:rsid w:val="00006F70"/>
    <w:rsid w:val="000F5C47"/>
    <w:rsid w:val="001E6EDF"/>
    <w:rsid w:val="00230564"/>
    <w:rsid w:val="00230F24"/>
    <w:rsid w:val="00244031"/>
    <w:rsid w:val="00291B1A"/>
    <w:rsid w:val="00296CB6"/>
    <w:rsid w:val="002C1329"/>
    <w:rsid w:val="00432C1C"/>
    <w:rsid w:val="005654F2"/>
    <w:rsid w:val="005761D6"/>
    <w:rsid w:val="00592655"/>
    <w:rsid w:val="005B4C91"/>
    <w:rsid w:val="006A70B5"/>
    <w:rsid w:val="00774EF9"/>
    <w:rsid w:val="007B133D"/>
    <w:rsid w:val="00814FF1"/>
    <w:rsid w:val="008215F0"/>
    <w:rsid w:val="009F1D75"/>
    <w:rsid w:val="00A31D14"/>
    <w:rsid w:val="00A55A83"/>
    <w:rsid w:val="00A86E03"/>
    <w:rsid w:val="00B3528C"/>
    <w:rsid w:val="00BB4B65"/>
    <w:rsid w:val="00CC2415"/>
    <w:rsid w:val="00CF5707"/>
    <w:rsid w:val="00D32205"/>
    <w:rsid w:val="00D663B9"/>
    <w:rsid w:val="00DC7F27"/>
    <w:rsid w:val="00DD6D3B"/>
    <w:rsid w:val="00E11E35"/>
    <w:rsid w:val="00E63557"/>
    <w:rsid w:val="00E72957"/>
    <w:rsid w:val="00E942B6"/>
    <w:rsid w:val="00EE0B44"/>
    <w:rsid w:val="00EE6E96"/>
    <w:rsid w:val="00F56A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31"/>
    <w:pPr>
      <w:spacing w:after="0" w:line="240" w:lineRule="auto"/>
    </w:pPr>
    <w:rPr>
      <w:rFonts w:ascii="Times New Roman" w:eastAsia="Times New Roman" w:hAnsi="Times New Roman" w:cs="Times New Roman"/>
      <w:sz w:val="24"/>
      <w:szCs w:val="24"/>
      <w:lang w:val="en-US" w:bidi="en-US"/>
    </w:rPr>
  </w:style>
  <w:style w:type="paragraph" w:styleId="Rubrik1">
    <w:name w:val="heading 1"/>
    <w:basedOn w:val="Normal"/>
    <w:next w:val="Normal"/>
    <w:link w:val="Rubrik1Char"/>
    <w:uiPriority w:val="9"/>
    <w:qFormat/>
    <w:rsid w:val="00244031"/>
    <w:pPr>
      <w:keepNext/>
      <w:spacing w:before="240" w:after="60"/>
      <w:outlineLvl w:val="0"/>
    </w:pPr>
    <w:rPr>
      <w:b/>
      <w:bCs/>
      <w:kern w:val="32"/>
      <w:sz w:val="36"/>
      <w:szCs w:val="32"/>
    </w:rPr>
  </w:style>
  <w:style w:type="paragraph" w:styleId="Rubrik2">
    <w:name w:val="heading 2"/>
    <w:basedOn w:val="Normal"/>
    <w:next w:val="Normal"/>
    <w:link w:val="Rubrik2Char"/>
    <w:uiPriority w:val="9"/>
    <w:unhideWhenUsed/>
    <w:qFormat/>
    <w:rsid w:val="00244031"/>
    <w:pPr>
      <w:keepNext/>
      <w:keepLines/>
      <w:spacing w:before="200"/>
      <w:outlineLvl w:val="1"/>
    </w:pPr>
    <w:rPr>
      <w:rFonts w:eastAsiaTheme="majorEastAsia" w:cstheme="majorBidi"/>
      <w:b/>
      <w:bCs/>
      <w:sz w:val="28"/>
      <w:szCs w:val="26"/>
    </w:rPr>
  </w:style>
  <w:style w:type="paragraph" w:styleId="Rubrik3">
    <w:name w:val="heading 3"/>
    <w:basedOn w:val="Normal"/>
    <w:next w:val="Normal"/>
    <w:link w:val="Rubrik3Char"/>
    <w:uiPriority w:val="9"/>
    <w:unhideWhenUsed/>
    <w:qFormat/>
    <w:rsid w:val="00244031"/>
    <w:pPr>
      <w:keepNext/>
      <w:spacing w:before="240" w:after="60"/>
      <w:ind w:left="1304"/>
      <w:outlineLvl w:val="2"/>
    </w:pPr>
    <w:rPr>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44031"/>
    <w:rPr>
      <w:rFonts w:ascii="Tahoma" w:hAnsi="Tahoma" w:cs="Tahoma"/>
      <w:sz w:val="16"/>
      <w:szCs w:val="16"/>
    </w:rPr>
  </w:style>
  <w:style w:type="character" w:customStyle="1" w:styleId="BallongtextChar">
    <w:name w:val="Ballongtext Char"/>
    <w:basedOn w:val="Standardstycketeckensnitt"/>
    <w:link w:val="Ballongtext"/>
    <w:uiPriority w:val="99"/>
    <w:semiHidden/>
    <w:rsid w:val="00244031"/>
    <w:rPr>
      <w:rFonts w:ascii="Tahoma" w:eastAsia="Times New Roman" w:hAnsi="Tahoma" w:cs="Tahoma"/>
      <w:sz w:val="16"/>
      <w:szCs w:val="16"/>
      <w:lang w:val="en-US" w:bidi="en-US"/>
    </w:rPr>
  </w:style>
  <w:style w:type="paragraph" w:styleId="Ingetavstnd">
    <w:name w:val="No Spacing"/>
    <w:link w:val="IngetavstndChar"/>
    <w:uiPriority w:val="1"/>
    <w:qFormat/>
    <w:rsid w:val="00244031"/>
    <w:pPr>
      <w:spacing w:after="0" w:line="240" w:lineRule="auto"/>
    </w:pPr>
    <w:rPr>
      <w:rFonts w:ascii="Times New Roman" w:eastAsia="Times New Roman" w:hAnsi="Times New Roman" w:cs="Times New Roman"/>
      <w:sz w:val="24"/>
      <w:szCs w:val="24"/>
      <w:lang w:val="en-US" w:bidi="en-US"/>
    </w:rPr>
  </w:style>
  <w:style w:type="character" w:customStyle="1" w:styleId="Rubrik1Char">
    <w:name w:val="Rubrik 1 Char"/>
    <w:basedOn w:val="Standardstycketeckensnitt"/>
    <w:link w:val="Rubrik1"/>
    <w:uiPriority w:val="9"/>
    <w:rsid w:val="00244031"/>
    <w:rPr>
      <w:rFonts w:ascii="Times New Roman" w:eastAsia="Times New Roman" w:hAnsi="Times New Roman" w:cs="Times New Roman"/>
      <w:b/>
      <w:bCs/>
      <w:kern w:val="32"/>
      <w:sz w:val="36"/>
      <w:szCs w:val="32"/>
      <w:lang w:val="en-US" w:bidi="en-US"/>
    </w:rPr>
  </w:style>
  <w:style w:type="character" w:customStyle="1" w:styleId="Rubrik3Char">
    <w:name w:val="Rubrik 3 Char"/>
    <w:basedOn w:val="Standardstycketeckensnitt"/>
    <w:link w:val="Rubrik3"/>
    <w:uiPriority w:val="9"/>
    <w:rsid w:val="00244031"/>
    <w:rPr>
      <w:rFonts w:ascii="Times New Roman" w:eastAsia="Times New Roman" w:hAnsi="Times New Roman" w:cs="Times New Roman"/>
      <w:b/>
      <w:bCs/>
      <w:sz w:val="24"/>
      <w:szCs w:val="26"/>
      <w:lang w:val="en-US" w:bidi="en-US"/>
    </w:rPr>
  </w:style>
  <w:style w:type="paragraph" w:styleId="Sidhuvud">
    <w:name w:val="header"/>
    <w:basedOn w:val="Normal"/>
    <w:link w:val="SidhuvudChar"/>
    <w:uiPriority w:val="99"/>
    <w:unhideWhenUsed/>
    <w:rsid w:val="00244031"/>
    <w:pPr>
      <w:tabs>
        <w:tab w:val="center" w:pos="4536"/>
        <w:tab w:val="right" w:pos="9072"/>
      </w:tabs>
    </w:pPr>
  </w:style>
  <w:style w:type="character" w:customStyle="1" w:styleId="SidhuvudChar">
    <w:name w:val="Sidhuvud Char"/>
    <w:basedOn w:val="Standardstycketeckensnitt"/>
    <w:link w:val="Sidhuvud"/>
    <w:uiPriority w:val="99"/>
    <w:rsid w:val="00244031"/>
    <w:rPr>
      <w:rFonts w:ascii="Times New Roman" w:eastAsia="Times New Roman" w:hAnsi="Times New Roman" w:cs="Times New Roman"/>
      <w:sz w:val="24"/>
      <w:szCs w:val="24"/>
      <w:lang w:val="en-US" w:bidi="en-US"/>
    </w:rPr>
  </w:style>
  <w:style w:type="paragraph" w:styleId="Sidfot">
    <w:name w:val="footer"/>
    <w:basedOn w:val="Normal"/>
    <w:link w:val="SidfotChar"/>
    <w:uiPriority w:val="99"/>
    <w:unhideWhenUsed/>
    <w:rsid w:val="00244031"/>
    <w:pPr>
      <w:tabs>
        <w:tab w:val="center" w:pos="4536"/>
        <w:tab w:val="right" w:pos="9072"/>
      </w:tabs>
    </w:pPr>
  </w:style>
  <w:style w:type="character" w:customStyle="1" w:styleId="SidfotChar">
    <w:name w:val="Sidfot Char"/>
    <w:basedOn w:val="Standardstycketeckensnitt"/>
    <w:link w:val="Sidfot"/>
    <w:uiPriority w:val="99"/>
    <w:rsid w:val="00244031"/>
    <w:rPr>
      <w:rFonts w:ascii="Times New Roman" w:eastAsia="Times New Roman" w:hAnsi="Times New Roman" w:cs="Times New Roman"/>
      <w:sz w:val="24"/>
      <w:szCs w:val="24"/>
      <w:lang w:val="en-US" w:bidi="en-US"/>
    </w:rPr>
  </w:style>
  <w:style w:type="character" w:customStyle="1" w:styleId="Rubrik2Char">
    <w:name w:val="Rubrik 2 Char"/>
    <w:basedOn w:val="Standardstycketeckensnitt"/>
    <w:link w:val="Rubrik2"/>
    <w:uiPriority w:val="9"/>
    <w:rsid w:val="00244031"/>
    <w:rPr>
      <w:rFonts w:ascii="Times New Roman" w:eastAsiaTheme="majorEastAsia" w:hAnsi="Times New Roman" w:cstheme="majorBidi"/>
      <w:b/>
      <w:bCs/>
      <w:sz w:val="28"/>
      <w:szCs w:val="26"/>
      <w:lang w:val="en-US" w:bidi="en-US"/>
    </w:rPr>
  </w:style>
  <w:style w:type="character" w:customStyle="1" w:styleId="IngetavstndChar">
    <w:name w:val="Inget avstånd Char"/>
    <w:basedOn w:val="Standardstycketeckensnitt"/>
    <w:link w:val="Ingetavstnd"/>
    <w:uiPriority w:val="1"/>
    <w:rsid w:val="00244031"/>
    <w:rPr>
      <w:rFonts w:ascii="Times New Roman" w:eastAsia="Times New Roman" w:hAnsi="Times New Roman" w:cs="Times New Roman"/>
      <w:sz w:val="24"/>
      <w:szCs w:val="24"/>
      <w:lang w:val="en-US" w:bidi="en-US"/>
    </w:rPr>
  </w:style>
  <w:style w:type="table" w:styleId="Tabellrutnt">
    <w:name w:val="Table Grid"/>
    <w:basedOn w:val="Normaltabell"/>
    <w:uiPriority w:val="59"/>
    <w:rsid w:val="00230F24"/>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krivning">
    <w:name w:val="caption"/>
    <w:basedOn w:val="Normal"/>
    <w:next w:val="Normal"/>
    <w:uiPriority w:val="35"/>
    <w:unhideWhenUsed/>
    <w:qFormat/>
    <w:rsid w:val="00432C1C"/>
    <w:rPr>
      <w:b/>
      <w:bCs/>
      <w:sz w:val="20"/>
      <w:szCs w:val="20"/>
      <w:lang w:val="sv-SE" w:eastAsia="sv-SE" w:bidi="ar-SA"/>
    </w:rPr>
  </w:style>
  <w:style w:type="paragraph" w:styleId="Liststycke">
    <w:name w:val="List Paragraph"/>
    <w:basedOn w:val="Normal"/>
    <w:uiPriority w:val="34"/>
    <w:qFormat/>
    <w:rsid w:val="002C1329"/>
    <w:pPr>
      <w:ind w:left="720"/>
      <w:contextualSpacing/>
    </w:pPr>
  </w:style>
  <w:style w:type="paragraph" w:styleId="Normalwebb">
    <w:name w:val="Normal (Web)"/>
    <w:basedOn w:val="Normal"/>
    <w:uiPriority w:val="99"/>
    <w:unhideWhenUsed/>
    <w:rsid w:val="002C1329"/>
    <w:pPr>
      <w:spacing w:before="100" w:beforeAutospacing="1" w:after="100" w:afterAutospacing="1"/>
    </w:pPr>
    <w:rPr>
      <w:lang w:val="sv-SE" w:eastAsia="sv-SE" w:bidi="ar-SA"/>
    </w:rPr>
  </w:style>
  <w:style w:type="character" w:customStyle="1" w:styleId="apple-converted-space">
    <w:name w:val="apple-converted-space"/>
    <w:basedOn w:val="Standardstycketeckensnitt"/>
    <w:rsid w:val="002C1329"/>
  </w:style>
</w:styles>
</file>

<file path=word/webSettings.xml><?xml version="1.0" encoding="utf-8"?>
<w:webSettings xmlns:r="http://schemas.openxmlformats.org/officeDocument/2006/relationships" xmlns:w="http://schemas.openxmlformats.org/wordprocessingml/2006/main">
  <w:divs>
    <w:div w:id="286592810">
      <w:bodyDiv w:val="1"/>
      <w:marLeft w:val="0"/>
      <w:marRight w:val="0"/>
      <w:marTop w:val="0"/>
      <w:marBottom w:val="0"/>
      <w:divBdr>
        <w:top w:val="none" w:sz="0" w:space="0" w:color="auto"/>
        <w:left w:val="none" w:sz="0" w:space="0" w:color="auto"/>
        <w:bottom w:val="none" w:sz="0" w:space="0" w:color="auto"/>
        <w:right w:val="none" w:sz="0" w:space="0" w:color="auto"/>
      </w:divBdr>
    </w:div>
    <w:div w:id="13564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ers\Documents\Lenovo130522\Anders\Documents\Orientering\UOF%20Teknik\2014\Statistik%20Uppland%20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ers\Documents\Lenovo130522\Anders\Documents\Orientering\UOF%20Teknik\2014\Statistik%20Uppland%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v-SE"/>
  <c:chart>
    <c:plotArea>
      <c:layout>
        <c:manualLayout>
          <c:layoutTarget val="inner"/>
          <c:xMode val="edge"/>
          <c:yMode val="edge"/>
          <c:x val="0.15748031496063086"/>
          <c:y val="4.8780487804878647E-2"/>
          <c:w val="0.59842519685039353"/>
          <c:h val="0.79442508710801463"/>
        </c:manualLayout>
      </c:layout>
      <c:barChart>
        <c:barDir val="col"/>
        <c:grouping val="stacked"/>
        <c:ser>
          <c:idx val="0"/>
          <c:order val="0"/>
          <c:tx>
            <c:v>Elit</c:v>
          </c:tx>
          <c:dLbls>
            <c:txPr>
              <a:bodyPr/>
              <a:lstStyle/>
              <a:p>
                <a:pPr>
                  <a:defRPr sz="1000" b="0" i="0" u="none" strike="noStrike" baseline="0">
                    <a:solidFill>
                      <a:srgbClr val="000000"/>
                    </a:solidFill>
                    <a:latin typeface="Calibri"/>
                    <a:ea typeface="Calibri"/>
                    <a:cs typeface="Calibri"/>
                  </a:defRPr>
                </a:pPr>
                <a:endParaRPr lang="sv-SE"/>
              </a:p>
            </c:txPr>
            <c:showVal val="1"/>
          </c:dLbls>
          <c:cat>
            <c:numRef>
              <c:f>'2014'!$I$32:$I$39</c:f>
              <c:numCache>
                <c:formatCode>General</c:formatCode>
                <c:ptCount val="8"/>
                <c:pt idx="0">
                  <c:v>2007</c:v>
                </c:pt>
                <c:pt idx="1">
                  <c:v>2008</c:v>
                </c:pt>
                <c:pt idx="2">
                  <c:v>2009</c:v>
                </c:pt>
                <c:pt idx="3">
                  <c:v>2010</c:v>
                </c:pt>
                <c:pt idx="4">
                  <c:v>2011</c:v>
                </c:pt>
                <c:pt idx="5">
                  <c:v>2012</c:v>
                </c:pt>
                <c:pt idx="6">
                  <c:v>2013</c:v>
                </c:pt>
                <c:pt idx="7">
                  <c:v>2014</c:v>
                </c:pt>
              </c:numCache>
            </c:numRef>
          </c:cat>
          <c:val>
            <c:numRef>
              <c:f>'2014'!$J$32:$J$39</c:f>
              <c:numCache>
                <c:formatCode>General</c:formatCode>
                <c:ptCount val="8"/>
                <c:pt idx="0">
                  <c:v>459</c:v>
                </c:pt>
                <c:pt idx="1">
                  <c:v>662</c:v>
                </c:pt>
                <c:pt idx="2">
                  <c:v>320</c:v>
                </c:pt>
                <c:pt idx="3">
                  <c:v>255</c:v>
                </c:pt>
                <c:pt idx="4">
                  <c:v>457</c:v>
                </c:pt>
                <c:pt idx="5" formatCode="#,##0">
                  <c:v>1159</c:v>
                </c:pt>
                <c:pt idx="6" formatCode="#,##0">
                  <c:v>245</c:v>
                </c:pt>
                <c:pt idx="7">
                  <c:v>928</c:v>
                </c:pt>
              </c:numCache>
            </c:numRef>
          </c:val>
        </c:ser>
        <c:ser>
          <c:idx val="1"/>
          <c:order val="1"/>
          <c:tx>
            <c:v>Vuxna</c:v>
          </c:tx>
          <c:dLbls>
            <c:showVal val="1"/>
          </c:dLbls>
          <c:cat>
            <c:numRef>
              <c:f>'2014'!$I$32:$I$39</c:f>
              <c:numCache>
                <c:formatCode>General</c:formatCode>
                <c:ptCount val="8"/>
                <c:pt idx="0">
                  <c:v>2007</c:v>
                </c:pt>
                <c:pt idx="1">
                  <c:v>2008</c:v>
                </c:pt>
                <c:pt idx="2">
                  <c:v>2009</c:v>
                </c:pt>
                <c:pt idx="3">
                  <c:v>2010</c:v>
                </c:pt>
                <c:pt idx="4">
                  <c:v>2011</c:v>
                </c:pt>
                <c:pt idx="5">
                  <c:v>2012</c:v>
                </c:pt>
                <c:pt idx="6">
                  <c:v>2013</c:v>
                </c:pt>
                <c:pt idx="7">
                  <c:v>2014</c:v>
                </c:pt>
              </c:numCache>
            </c:numRef>
          </c:cat>
          <c:val>
            <c:numRef>
              <c:f>'2014'!$L$32:$L$39</c:f>
              <c:numCache>
                <c:formatCode>General</c:formatCode>
                <c:ptCount val="8"/>
                <c:pt idx="0">
                  <c:v>9262</c:v>
                </c:pt>
                <c:pt idx="1">
                  <c:v>10968</c:v>
                </c:pt>
                <c:pt idx="2">
                  <c:v>9033</c:v>
                </c:pt>
                <c:pt idx="3">
                  <c:v>7866</c:v>
                </c:pt>
                <c:pt idx="4">
                  <c:v>8313</c:v>
                </c:pt>
                <c:pt idx="5" formatCode="#,##0">
                  <c:v>9238</c:v>
                </c:pt>
                <c:pt idx="6" formatCode="#,##0">
                  <c:v>7930</c:v>
                </c:pt>
                <c:pt idx="7" formatCode="#,##0">
                  <c:v>10681</c:v>
                </c:pt>
              </c:numCache>
            </c:numRef>
          </c:val>
        </c:ser>
        <c:ser>
          <c:idx val="2"/>
          <c:order val="2"/>
          <c:tx>
            <c:v>Ungdom</c:v>
          </c:tx>
          <c:dLbls>
            <c:showVal val="1"/>
          </c:dLbls>
          <c:cat>
            <c:numRef>
              <c:f>'2014'!$I$32:$I$39</c:f>
              <c:numCache>
                <c:formatCode>General</c:formatCode>
                <c:ptCount val="8"/>
                <c:pt idx="0">
                  <c:v>2007</c:v>
                </c:pt>
                <c:pt idx="1">
                  <c:v>2008</c:v>
                </c:pt>
                <c:pt idx="2">
                  <c:v>2009</c:v>
                </c:pt>
                <c:pt idx="3">
                  <c:v>2010</c:v>
                </c:pt>
                <c:pt idx="4">
                  <c:v>2011</c:v>
                </c:pt>
                <c:pt idx="5">
                  <c:v>2012</c:v>
                </c:pt>
                <c:pt idx="6">
                  <c:v>2013</c:v>
                </c:pt>
                <c:pt idx="7">
                  <c:v>2014</c:v>
                </c:pt>
              </c:numCache>
            </c:numRef>
          </c:cat>
          <c:val>
            <c:numRef>
              <c:f>'2014'!$O$32:$O$39</c:f>
              <c:numCache>
                <c:formatCode>General</c:formatCode>
                <c:ptCount val="8"/>
                <c:pt idx="0">
                  <c:v>4205</c:v>
                </c:pt>
                <c:pt idx="1">
                  <c:v>4831</c:v>
                </c:pt>
                <c:pt idx="2">
                  <c:v>3786</c:v>
                </c:pt>
                <c:pt idx="3">
                  <c:v>3485</c:v>
                </c:pt>
                <c:pt idx="4">
                  <c:v>4101</c:v>
                </c:pt>
                <c:pt idx="5">
                  <c:v>3954</c:v>
                </c:pt>
                <c:pt idx="6" formatCode="#,##0">
                  <c:v>3570</c:v>
                </c:pt>
                <c:pt idx="7">
                  <c:v>4420</c:v>
                </c:pt>
              </c:numCache>
            </c:numRef>
          </c:val>
        </c:ser>
        <c:overlap val="100"/>
        <c:axId val="47683072"/>
        <c:axId val="47684608"/>
      </c:barChart>
      <c:catAx>
        <c:axId val="47683072"/>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7684608"/>
        <c:crosses val="autoZero"/>
        <c:auto val="1"/>
        <c:lblAlgn val="ctr"/>
        <c:lblOffset val="100"/>
      </c:catAx>
      <c:valAx>
        <c:axId val="47684608"/>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7683072"/>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sv-SE"/>
        </a:p>
      </c:txPr>
    </c:legend>
    <c:plotVisOnly val="1"/>
    <c:dispBlanksAs val="gap"/>
  </c:chart>
  <c:spPr>
    <a:ln>
      <a:solidFill>
        <a:schemeClr val="tx1"/>
      </a:solidFill>
    </a:ln>
  </c:spPr>
  <c:txPr>
    <a:bodyPr/>
    <a:lstStyle/>
    <a:p>
      <a:pPr>
        <a:defRPr sz="1000" b="0" i="0" u="none" strike="noStrike" baseline="0">
          <a:solidFill>
            <a:srgbClr val="000000"/>
          </a:solidFill>
          <a:latin typeface="Calibri"/>
          <a:ea typeface="Calibri"/>
          <a:cs typeface="Calibri"/>
        </a:defRPr>
      </a:pPr>
      <a:endParaRPr lang="sv-SE"/>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v-SE"/>
  <c:chart>
    <c:plotArea>
      <c:layout/>
      <c:barChart>
        <c:barDir val="col"/>
        <c:grouping val="clustered"/>
        <c:ser>
          <c:idx val="0"/>
          <c:order val="0"/>
          <c:tx>
            <c:strRef>
              <c:f>'DM statistik'!$A$7</c:f>
              <c:strCache>
                <c:ptCount val="1"/>
                <c:pt idx="0">
                  <c:v>2007</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statistik'!$B$7:$K$7</c:f>
              <c:numCache>
                <c:formatCode>0</c:formatCode>
                <c:ptCount val="10"/>
                <c:pt idx="0">
                  <c:v>408</c:v>
                </c:pt>
                <c:pt idx="1">
                  <c:v>331</c:v>
                </c:pt>
                <c:pt idx="2">
                  <c:v>408</c:v>
                </c:pt>
                <c:pt idx="3">
                  <c:v>175</c:v>
                </c:pt>
                <c:pt idx="4">
                  <c:v>149</c:v>
                </c:pt>
                <c:pt idx="5">
                  <c:v>189</c:v>
                </c:pt>
                <c:pt idx="6">
                  <c:v>268</c:v>
                </c:pt>
                <c:pt idx="7">
                  <c:v>83</c:v>
                </c:pt>
                <c:pt idx="8">
                  <c:v>395</c:v>
                </c:pt>
                <c:pt idx="9">
                  <c:v>175</c:v>
                </c:pt>
              </c:numCache>
            </c:numRef>
          </c:val>
        </c:ser>
        <c:ser>
          <c:idx val="1"/>
          <c:order val="1"/>
          <c:tx>
            <c:strRef>
              <c:f>'DM statistik'!$A$8</c:f>
              <c:strCache>
                <c:ptCount val="1"/>
                <c:pt idx="0">
                  <c:v>2008</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statistik'!$B$8:$K$8</c:f>
              <c:numCache>
                <c:formatCode>General</c:formatCode>
                <c:ptCount val="10"/>
                <c:pt idx="0">
                  <c:v>404</c:v>
                </c:pt>
                <c:pt idx="1">
                  <c:v>332</c:v>
                </c:pt>
                <c:pt idx="2">
                  <c:v>347</c:v>
                </c:pt>
                <c:pt idx="3">
                  <c:v>164</c:v>
                </c:pt>
                <c:pt idx="4">
                  <c:v>165</c:v>
                </c:pt>
                <c:pt idx="5">
                  <c:v>158</c:v>
                </c:pt>
                <c:pt idx="6">
                  <c:v>131</c:v>
                </c:pt>
                <c:pt idx="7">
                  <c:v>52</c:v>
                </c:pt>
                <c:pt idx="8">
                  <c:v>270</c:v>
                </c:pt>
                <c:pt idx="9">
                  <c:v>136</c:v>
                </c:pt>
              </c:numCache>
            </c:numRef>
          </c:val>
        </c:ser>
        <c:ser>
          <c:idx val="2"/>
          <c:order val="2"/>
          <c:tx>
            <c:strRef>
              <c:f>'DM statistik'!$A$9</c:f>
              <c:strCache>
                <c:ptCount val="1"/>
                <c:pt idx="0">
                  <c:v>2009</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statistik'!$B$9:$K$9</c:f>
              <c:numCache>
                <c:formatCode>General</c:formatCode>
                <c:ptCount val="10"/>
                <c:pt idx="0">
                  <c:v>344</c:v>
                </c:pt>
                <c:pt idx="1">
                  <c:v>288</c:v>
                </c:pt>
                <c:pt idx="2">
                  <c:v>405</c:v>
                </c:pt>
                <c:pt idx="3">
                  <c:v>135</c:v>
                </c:pt>
                <c:pt idx="4">
                  <c:v>196</c:v>
                </c:pt>
                <c:pt idx="5">
                  <c:v>123</c:v>
                </c:pt>
                <c:pt idx="6">
                  <c:v>131</c:v>
                </c:pt>
                <c:pt idx="7">
                  <c:v>43</c:v>
                </c:pt>
                <c:pt idx="8">
                  <c:v>330</c:v>
                </c:pt>
                <c:pt idx="9">
                  <c:v>66</c:v>
                </c:pt>
              </c:numCache>
            </c:numRef>
          </c:val>
        </c:ser>
        <c:ser>
          <c:idx val="3"/>
          <c:order val="3"/>
          <c:tx>
            <c:strRef>
              <c:f>'DM statistik'!$A$10</c:f>
              <c:strCache>
                <c:ptCount val="1"/>
                <c:pt idx="0">
                  <c:v>2010</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statistik'!$B$10:$K$10</c:f>
              <c:numCache>
                <c:formatCode>General</c:formatCode>
                <c:ptCount val="10"/>
                <c:pt idx="0">
                  <c:v>325</c:v>
                </c:pt>
                <c:pt idx="1">
                  <c:v>156</c:v>
                </c:pt>
                <c:pt idx="2">
                  <c:v>311</c:v>
                </c:pt>
                <c:pt idx="3">
                  <c:v>98</c:v>
                </c:pt>
                <c:pt idx="4">
                  <c:v>244</c:v>
                </c:pt>
                <c:pt idx="5">
                  <c:v>135</c:v>
                </c:pt>
                <c:pt idx="6">
                  <c:v>162</c:v>
                </c:pt>
                <c:pt idx="7">
                  <c:v>48</c:v>
                </c:pt>
                <c:pt idx="8">
                  <c:v>404</c:v>
                </c:pt>
                <c:pt idx="9">
                  <c:v>189</c:v>
                </c:pt>
              </c:numCache>
            </c:numRef>
          </c:val>
        </c:ser>
        <c:ser>
          <c:idx val="4"/>
          <c:order val="4"/>
          <c:tx>
            <c:strRef>
              <c:f>'DM statistik'!$A$11</c:f>
              <c:strCache>
                <c:ptCount val="1"/>
                <c:pt idx="0">
                  <c:v>2011</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statistik'!$B$11:$K$11</c:f>
              <c:numCache>
                <c:formatCode>General</c:formatCode>
                <c:ptCount val="10"/>
                <c:pt idx="0">
                  <c:v>408</c:v>
                </c:pt>
                <c:pt idx="1">
                  <c:v>317</c:v>
                </c:pt>
                <c:pt idx="2">
                  <c:v>352</c:v>
                </c:pt>
                <c:pt idx="3">
                  <c:v>119</c:v>
                </c:pt>
                <c:pt idx="4">
                  <c:v>184</c:v>
                </c:pt>
                <c:pt idx="5">
                  <c:v>123</c:v>
                </c:pt>
                <c:pt idx="6">
                  <c:v>189</c:v>
                </c:pt>
                <c:pt idx="7">
                  <c:v>44</c:v>
                </c:pt>
                <c:pt idx="8">
                  <c:v>321</c:v>
                </c:pt>
                <c:pt idx="9">
                  <c:v>172</c:v>
                </c:pt>
              </c:numCache>
            </c:numRef>
          </c:val>
        </c:ser>
        <c:ser>
          <c:idx val="5"/>
          <c:order val="5"/>
          <c:tx>
            <c:strRef>
              <c:f>'DM statistik'!$A$12</c:f>
              <c:strCache>
                <c:ptCount val="1"/>
                <c:pt idx="0">
                  <c:v>2012</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statistik'!$B$12:$K$12</c:f>
              <c:numCache>
                <c:formatCode>#,##0</c:formatCode>
                <c:ptCount val="10"/>
                <c:pt idx="0">
                  <c:v>437</c:v>
                </c:pt>
                <c:pt idx="1">
                  <c:v>336</c:v>
                </c:pt>
                <c:pt idx="2">
                  <c:v>448</c:v>
                </c:pt>
                <c:pt idx="3">
                  <c:v>124</c:v>
                </c:pt>
                <c:pt idx="4">
                  <c:v>203</c:v>
                </c:pt>
                <c:pt idx="5">
                  <c:v>93</c:v>
                </c:pt>
                <c:pt idx="6">
                  <c:v>121</c:v>
                </c:pt>
                <c:pt idx="7">
                  <c:v>38</c:v>
                </c:pt>
                <c:pt idx="8">
                  <c:v>254</c:v>
                </c:pt>
                <c:pt idx="9">
                  <c:v>109</c:v>
                </c:pt>
              </c:numCache>
            </c:numRef>
          </c:val>
        </c:ser>
        <c:ser>
          <c:idx val="6"/>
          <c:order val="6"/>
          <c:tx>
            <c:strRef>
              <c:f>'DM statistik'!$A$13</c:f>
              <c:strCache>
                <c:ptCount val="1"/>
                <c:pt idx="0">
                  <c:v>2013</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statistik'!$B$13:$K$13</c:f>
              <c:numCache>
                <c:formatCode>#,##0</c:formatCode>
                <c:ptCount val="10"/>
                <c:pt idx="0">
                  <c:v>437</c:v>
                </c:pt>
                <c:pt idx="1">
                  <c:v>338</c:v>
                </c:pt>
                <c:pt idx="2">
                  <c:v>646</c:v>
                </c:pt>
                <c:pt idx="3">
                  <c:v>389</c:v>
                </c:pt>
                <c:pt idx="4">
                  <c:v>299</c:v>
                </c:pt>
                <c:pt idx="5">
                  <c:v>142</c:v>
                </c:pt>
                <c:pt idx="6">
                  <c:v>165</c:v>
                </c:pt>
                <c:pt idx="7">
                  <c:v>46</c:v>
                </c:pt>
                <c:pt idx="8">
                  <c:v>139</c:v>
                </c:pt>
                <c:pt idx="9">
                  <c:v>88</c:v>
                </c:pt>
              </c:numCache>
            </c:numRef>
          </c:val>
        </c:ser>
        <c:ser>
          <c:idx val="7"/>
          <c:order val="7"/>
          <c:tx>
            <c:strRef>
              <c:f>'DM statistik'!$A$14</c:f>
              <c:strCache>
                <c:ptCount val="1"/>
                <c:pt idx="0">
                  <c:v>2014</c:v>
                </c:pt>
              </c:strCache>
            </c:strRef>
          </c:tx>
          <c:cat>
            <c:strRef>
              <c:f>'DM statistik'!$B$4:$K$4</c:f>
              <c:strCache>
                <c:ptCount val="10"/>
                <c:pt idx="0">
                  <c:v>Lång, vuxna</c:v>
                </c:pt>
                <c:pt idx="1">
                  <c:v>Lång, ungdom</c:v>
                </c:pt>
                <c:pt idx="2">
                  <c:v>Medel, vuxna</c:v>
                </c:pt>
                <c:pt idx="3">
                  <c:v>Medel, ungdom</c:v>
                </c:pt>
                <c:pt idx="4">
                  <c:v>Sprint, vuxna</c:v>
                </c:pt>
                <c:pt idx="5">
                  <c:v>Sprint, ungdom</c:v>
                </c:pt>
                <c:pt idx="6">
                  <c:v>Natt, vuxna</c:v>
                </c:pt>
                <c:pt idx="7">
                  <c:v>Natt, ungdom</c:v>
                </c:pt>
                <c:pt idx="8">
                  <c:v>Stafett, vuxna</c:v>
                </c:pt>
                <c:pt idx="9">
                  <c:v>Stafett, ungdom</c:v>
                </c:pt>
              </c:strCache>
            </c:strRef>
          </c:cat>
          <c:val>
            <c:numRef>
              <c:f>'DM statistik'!$B$14:$K$14</c:f>
              <c:numCache>
                <c:formatCode>General</c:formatCode>
                <c:ptCount val="10"/>
                <c:pt idx="0">
                  <c:v>297</c:v>
                </c:pt>
                <c:pt idx="1">
                  <c:v>113</c:v>
                </c:pt>
                <c:pt idx="2">
                  <c:v>343</c:v>
                </c:pt>
                <c:pt idx="3">
                  <c:v>315</c:v>
                </c:pt>
                <c:pt idx="4">
                  <c:v>107</c:v>
                </c:pt>
                <c:pt idx="5">
                  <c:v>62</c:v>
                </c:pt>
                <c:pt idx="6">
                  <c:v>128</c:v>
                </c:pt>
                <c:pt idx="7">
                  <c:v>44</c:v>
                </c:pt>
                <c:pt idx="8">
                  <c:v>237</c:v>
                </c:pt>
                <c:pt idx="9">
                  <c:v>130</c:v>
                </c:pt>
              </c:numCache>
            </c:numRef>
          </c:val>
        </c:ser>
        <c:axId val="47710208"/>
        <c:axId val="47711744"/>
      </c:barChart>
      <c:catAx>
        <c:axId val="47710208"/>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sv-SE"/>
          </a:p>
        </c:txPr>
        <c:crossAx val="47711744"/>
        <c:crosses val="autoZero"/>
        <c:auto val="1"/>
        <c:lblAlgn val="ctr"/>
        <c:lblOffset val="100"/>
      </c:catAx>
      <c:valAx>
        <c:axId val="47711744"/>
        <c:scaling>
          <c:orientation val="minMax"/>
        </c:scaling>
        <c:axPos val="l"/>
        <c:majorGridlines/>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7710208"/>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sv-SE"/>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sv-SE"/>
    </a:p>
  </c:txPr>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18</Pages>
  <Words>4747</Words>
  <Characters>25165</Characters>
  <Application>Microsoft Office Word</Application>
  <DocSecurity>0</DocSecurity>
  <Lines>209</Lines>
  <Paragraphs>59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Björn</cp:lastModifiedBy>
  <cp:revision>19</cp:revision>
  <cp:lastPrinted>2015-03-14T09:24:00Z</cp:lastPrinted>
  <dcterms:created xsi:type="dcterms:W3CDTF">2015-02-07T08:43:00Z</dcterms:created>
  <dcterms:modified xsi:type="dcterms:W3CDTF">2015-03-14T09:28:00Z</dcterms:modified>
</cp:coreProperties>
</file>